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 xml:space="preserve"> </w:t>
      </w:r>
    </w:p>
    <w:p>
      <w:pPr>
        <w:pStyle w:val="2"/>
        <w:rPr>
          <w:rFonts w:hint="eastAsia" w:ascii="方正小标宋简体" w:hAnsi="方正小标宋简体" w:eastAsia="方正小标宋简体" w:cs="方正小标宋简体"/>
          <w:b w:val="0"/>
          <w:bCs w:val="0"/>
          <w:color w:val="auto"/>
          <w:sz w:val="44"/>
          <w:szCs w:val="44"/>
          <w:highlight w:val="none"/>
          <w:lang w:val="en-US" w:eastAsia="zh-CN"/>
        </w:rPr>
      </w:pPr>
    </w:p>
    <w:p>
      <w:pPr>
        <w:pStyle w:val="3"/>
        <w:rPr>
          <w:rFonts w:hint="eastAsia" w:ascii="方正小标宋简体" w:hAnsi="方正小标宋简体" w:eastAsia="方正小标宋简体" w:cs="方正小标宋简体"/>
          <w:b w:val="0"/>
          <w:bCs w:val="0"/>
          <w:color w:val="auto"/>
          <w:sz w:val="44"/>
          <w:szCs w:val="44"/>
          <w:highlight w:val="none"/>
          <w:lang w:val="en-US" w:eastAsia="zh-CN"/>
        </w:rPr>
      </w:pPr>
    </w:p>
    <w:p>
      <w:pPr>
        <w:rPr>
          <w:rFonts w:hint="eastAsia" w:ascii="方正小标宋简体" w:hAnsi="方正小标宋简体" w:eastAsia="方正小标宋简体" w:cs="方正小标宋简体"/>
          <w:b w:val="0"/>
          <w:bCs w:val="0"/>
          <w:color w:val="auto"/>
          <w:sz w:val="44"/>
          <w:szCs w:val="44"/>
          <w:highlight w:val="none"/>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关于组织开展2024年“最美昌南教育人物”</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推选活动的通知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lang w:val="en-US" w:eastAsia="zh-CN"/>
        </w:rPr>
        <w:t>各乡镇学校，县直各学校、幼儿园，局直各单位，局机关各股室，县管各民办学校</w:t>
      </w:r>
      <w:r>
        <w:rPr>
          <w:rFonts w:hint="eastAsia" w:ascii="仿宋_GB2312" w:hAnsi="仿宋_GB2312" w:eastAsia="仿宋_GB2312" w:cs="仿宋_GB2312"/>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val="0"/>
          <w:kern w:val="0"/>
          <w:sz w:val="32"/>
          <w:szCs w:val="32"/>
          <w:highlight w:val="none"/>
          <w:lang w:val="en-US" w:eastAsia="zh-CN" w:bidi="ar-SA"/>
        </w:rPr>
        <w:t>为深入贯彻落实党的二十大精神和习近平总书记关于教育的重要论述，认真贯彻落实党的教育方针，全面落实立德树人根本任务，大力弘扬践行教育家精神，激励广大教师以实际行动推进教育强国建设，争做党和人民满意的“四有”好老师、“大先生”，根据</w:t>
      </w:r>
      <w:r>
        <w:rPr>
          <w:rFonts w:hint="eastAsia" w:ascii="仿宋_GB2312" w:hAnsi="仿宋_GB2312" w:eastAsia="仿宋_GB2312" w:cs="仿宋_GB2312"/>
          <w:color w:val="auto"/>
          <w:sz w:val="32"/>
          <w:szCs w:val="40"/>
          <w:highlight w:val="none"/>
          <w:lang w:val="en-US" w:eastAsia="zh-CN"/>
        </w:rPr>
        <w:t>市教育局《关于组织开展第二届“最美南昌教育人物”推选活动的通知》要求</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经研究</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决定组织开展202</w:t>
      </w:r>
      <w:r>
        <w:rPr>
          <w:rFonts w:hint="eastAsia" w:ascii="仿宋_GB2312" w:hAnsi="仿宋_GB2312" w:eastAsia="仿宋_GB2312" w:cs="仿宋_GB2312"/>
          <w:color w:val="auto"/>
          <w:sz w:val="32"/>
          <w:szCs w:val="40"/>
          <w:highlight w:val="none"/>
          <w:lang w:val="en-US" w:eastAsia="zh-CN"/>
        </w:rPr>
        <w:t>4</w:t>
      </w:r>
      <w:r>
        <w:rPr>
          <w:rFonts w:hint="eastAsia" w:ascii="仿宋_GB2312" w:hAnsi="仿宋_GB2312" w:eastAsia="仿宋_GB2312" w:cs="仿宋_GB2312"/>
          <w:color w:val="auto"/>
          <w:sz w:val="32"/>
          <w:szCs w:val="40"/>
          <w:highlight w:val="none"/>
        </w:rPr>
        <w:t>年“最美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教育人物”推选活动。现将有关事项通知如下</w:t>
      </w:r>
      <w:r>
        <w:rPr>
          <w:rFonts w:hint="eastAsia" w:ascii="仿宋_GB2312" w:hAnsi="仿宋_GB2312" w:eastAsia="仿宋_GB2312" w:cs="仿宋_GB2312"/>
          <w:color w:val="auto"/>
          <w:sz w:val="32"/>
          <w:szCs w:val="4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黑体" w:hAnsi="黑体" w:eastAsia="黑体" w:cs="黑体"/>
          <w:color w:val="auto"/>
          <w:sz w:val="32"/>
          <w:szCs w:val="40"/>
          <w:highlight w:val="none"/>
        </w:rPr>
        <w:t>一、指导思想 </w:t>
      </w:r>
      <w:r>
        <w:rPr>
          <w:rFonts w:hint="eastAsia" w:ascii="仿宋_GB2312" w:hAnsi="仿宋_GB2312" w:eastAsia="仿宋_GB2312" w:cs="仿宋_GB2312"/>
          <w:color w:val="auto"/>
          <w:sz w:val="32"/>
          <w:szCs w:val="40"/>
          <w:highlight w:val="none"/>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 w:hAnsi="仿宋" w:eastAsia="仿宋" w:cs="仿宋"/>
          <w:sz w:val="32"/>
          <w:szCs w:val="32"/>
          <w:highlight w:val="none"/>
        </w:rPr>
        <w:t>坚持以习近平新时代中国特色社会主义思想为指导，全面贯彻落实党的</w:t>
      </w:r>
      <w:r>
        <w:rPr>
          <w:rFonts w:hint="eastAsia" w:ascii="仿宋" w:hAnsi="仿宋" w:eastAsia="仿宋" w:cs="仿宋"/>
          <w:sz w:val="32"/>
          <w:szCs w:val="32"/>
          <w:highlight w:val="none"/>
          <w:lang w:val="en-US" w:eastAsia="zh-CN"/>
        </w:rPr>
        <w:t>二十</w:t>
      </w:r>
      <w:r>
        <w:rPr>
          <w:rFonts w:hint="eastAsia" w:ascii="仿宋" w:hAnsi="仿宋" w:eastAsia="仿宋" w:cs="仿宋"/>
          <w:sz w:val="32"/>
          <w:szCs w:val="32"/>
          <w:highlight w:val="none"/>
        </w:rPr>
        <w:t>大精神，深入贯彻落实习近平总书记关于教育的重要论述和</w:t>
      </w:r>
      <w:r>
        <w:rPr>
          <w:rFonts w:hint="eastAsia" w:ascii="仿宋" w:hAnsi="仿宋" w:eastAsia="仿宋" w:cs="仿宋"/>
          <w:sz w:val="32"/>
          <w:szCs w:val="32"/>
          <w:highlight w:val="none"/>
          <w:lang w:val="en-US" w:eastAsia="zh-CN"/>
        </w:rPr>
        <w:t>考察</w:t>
      </w:r>
      <w:r>
        <w:rPr>
          <w:rFonts w:hint="eastAsia" w:ascii="仿宋" w:hAnsi="仿宋" w:eastAsia="仿宋" w:cs="仿宋"/>
          <w:sz w:val="32"/>
          <w:szCs w:val="32"/>
          <w:highlight w:val="none"/>
        </w:rPr>
        <w:t>江西重要讲话精神，聚焦“</w:t>
      </w:r>
      <w:r>
        <w:rPr>
          <w:rFonts w:hint="eastAsia" w:ascii="仿宋" w:hAnsi="仿宋" w:eastAsia="仿宋" w:cs="仿宋"/>
          <w:sz w:val="32"/>
          <w:szCs w:val="32"/>
          <w:highlight w:val="none"/>
          <w:lang w:val="en-US" w:eastAsia="zh-CN"/>
        </w:rPr>
        <w:t>走在前、</w:t>
      </w:r>
      <w:r>
        <w:rPr>
          <w:rFonts w:hint="eastAsia" w:ascii="仿宋" w:hAnsi="仿宋" w:eastAsia="仿宋" w:cs="仿宋"/>
          <w:sz w:val="32"/>
          <w:szCs w:val="32"/>
          <w:highlight w:val="none"/>
        </w:rPr>
        <w:t>勇争先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善作为</w:t>
      </w:r>
      <w:r>
        <w:rPr>
          <w:rFonts w:hint="eastAsia" w:ascii="仿宋" w:hAnsi="仿宋" w:eastAsia="仿宋" w:cs="仿宋"/>
          <w:sz w:val="32"/>
          <w:szCs w:val="32"/>
          <w:highlight w:val="none"/>
        </w:rPr>
        <w:t>”目标</w:t>
      </w:r>
      <w:r>
        <w:rPr>
          <w:rFonts w:hint="eastAsia" w:ascii="仿宋" w:hAnsi="仿宋" w:eastAsia="仿宋" w:cs="仿宋"/>
          <w:sz w:val="32"/>
          <w:szCs w:val="32"/>
          <w:highlight w:val="none"/>
          <w:lang w:val="en-US" w:eastAsia="zh-CN"/>
        </w:rPr>
        <w:t>要求</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围绕立德树人根本任务，</w:t>
      </w:r>
      <w:r>
        <w:rPr>
          <w:rFonts w:hint="eastAsia" w:ascii="仿宋_GB2312" w:hAnsi="仿宋_GB2312" w:eastAsia="仿宋_GB2312" w:cs="仿宋_GB2312"/>
          <w:color w:val="auto"/>
          <w:sz w:val="32"/>
          <w:szCs w:val="40"/>
          <w:highlight w:val="none"/>
          <w:lang w:val="en-US" w:eastAsia="zh-CN"/>
        </w:rPr>
        <w:t>发扬“实干争先、勇立潮头”昌南精神，</w:t>
      </w:r>
      <w:r>
        <w:rPr>
          <w:rFonts w:hint="eastAsia" w:ascii="仿宋_GB2312" w:hAnsi="仿宋_GB2312" w:eastAsia="仿宋_GB2312" w:cs="仿宋_GB2312"/>
          <w:color w:val="auto"/>
          <w:sz w:val="32"/>
          <w:szCs w:val="40"/>
          <w:highlight w:val="none"/>
        </w:rPr>
        <w:t>深入挖掘我</w:t>
      </w:r>
      <w:r>
        <w:rPr>
          <w:rFonts w:hint="eastAsia" w:ascii="仿宋_GB2312" w:hAnsi="仿宋_GB2312" w:eastAsia="仿宋_GB2312" w:cs="仿宋_GB2312"/>
          <w:color w:val="auto"/>
          <w:sz w:val="32"/>
          <w:szCs w:val="40"/>
          <w:highlight w:val="none"/>
          <w:lang w:val="en-US" w:eastAsia="zh-CN"/>
        </w:rPr>
        <w:t>县</w:t>
      </w:r>
      <w:r>
        <w:rPr>
          <w:rFonts w:hint="eastAsia" w:ascii="仿宋_GB2312" w:hAnsi="仿宋_GB2312" w:eastAsia="仿宋_GB2312" w:cs="仿宋_GB2312"/>
          <w:color w:val="auto"/>
          <w:sz w:val="32"/>
          <w:szCs w:val="40"/>
          <w:highlight w:val="none"/>
        </w:rPr>
        <w:t>教育改革发展中涌现的先进典型</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大力弘扬先进典型的崇高精神和感人事迹</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营造全社会尊师重教的良好氛围</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进一步凝聚</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教育奋进的力量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推动</w:t>
      </w:r>
      <w:r>
        <w:rPr>
          <w:rFonts w:hint="eastAsia" w:ascii="仿宋_GB2312" w:hAnsi="仿宋_GB2312" w:eastAsia="仿宋_GB2312" w:cs="仿宋_GB2312"/>
          <w:color w:val="auto"/>
          <w:sz w:val="32"/>
          <w:szCs w:val="40"/>
          <w:highlight w:val="none"/>
          <w:lang w:val="en-US" w:eastAsia="zh-CN"/>
        </w:rPr>
        <w:t>我县</w:t>
      </w:r>
      <w:r>
        <w:rPr>
          <w:rFonts w:hint="eastAsia" w:ascii="仿宋_GB2312" w:hAnsi="仿宋_GB2312" w:eastAsia="仿宋_GB2312" w:cs="仿宋_GB2312"/>
          <w:color w:val="auto"/>
          <w:sz w:val="32"/>
          <w:szCs w:val="40"/>
          <w:highlight w:val="none"/>
        </w:rPr>
        <w:t>教育高质量跨越式发展。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rPr>
      </w:pPr>
      <w:r>
        <w:rPr>
          <w:rFonts w:hint="eastAsia" w:ascii="黑体" w:hAnsi="黑体" w:eastAsia="黑体" w:cs="黑体"/>
          <w:color w:val="auto"/>
          <w:sz w:val="32"/>
          <w:szCs w:val="40"/>
          <w:highlight w:val="none"/>
        </w:rPr>
        <w:t>二、推选范围及名额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推选范围为全</w:t>
      </w:r>
      <w:r>
        <w:rPr>
          <w:rFonts w:hint="eastAsia" w:ascii="仿宋_GB2312" w:hAnsi="仿宋_GB2312" w:eastAsia="仿宋_GB2312" w:cs="仿宋_GB2312"/>
          <w:color w:val="auto"/>
          <w:sz w:val="32"/>
          <w:szCs w:val="40"/>
          <w:highlight w:val="none"/>
          <w:lang w:val="en-US" w:eastAsia="zh-CN"/>
        </w:rPr>
        <w:t>县</w:t>
      </w:r>
      <w:r>
        <w:rPr>
          <w:rFonts w:hint="eastAsia" w:ascii="仿宋_GB2312" w:hAnsi="仿宋_GB2312" w:eastAsia="仿宋_GB2312" w:cs="仿宋_GB2312"/>
          <w:color w:val="auto"/>
          <w:sz w:val="32"/>
          <w:szCs w:val="40"/>
          <w:highlight w:val="none"/>
        </w:rPr>
        <w:t>中小学、幼儿园、</w:t>
      </w:r>
      <w:r>
        <w:rPr>
          <w:rFonts w:hint="eastAsia" w:ascii="仿宋_GB2312" w:hAnsi="仿宋_GB2312" w:eastAsia="仿宋_GB2312" w:cs="仿宋_GB2312"/>
          <w:color w:val="auto"/>
          <w:sz w:val="32"/>
          <w:szCs w:val="40"/>
          <w:highlight w:val="none"/>
          <w:lang w:val="en-US" w:eastAsia="zh-CN"/>
        </w:rPr>
        <w:t>中等专业学校</w:t>
      </w:r>
      <w:r>
        <w:rPr>
          <w:rFonts w:hint="eastAsia" w:ascii="仿宋_GB2312" w:hAnsi="仿宋_GB2312" w:eastAsia="仿宋_GB2312" w:cs="仿宋_GB2312"/>
          <w:color w:val="auto"/>
          <w:sz w:val="32"/>
          <w:szCs w:val="40"/>
          <w:highlight w:val="none"/>
        </w:rPr>
        <w:t>、特殊教育学校及教研机构的在职教师、教研员和教育工作者等</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参与教育、关心教育、支持教育的社会各界人士</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团体</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全</w:t>
      </w:r>
      <w:r>
        <w:rPr>
          <w:rFonts w:hint="eastAsia" w:ascii="仿宋_GB2312" w:hAnsi="仿宋_GB2312" w:eastAsia="仿宋_GB2312" w:cs="仿宋_GB2312"/>
          <w:color w:val="auto"/>
          <w:sz w:val="32"/>
          <w:szCs w:val="40"/>
          <w:highlight w:val="none"/>
          <w:lang w:val="en-US" w:eastAsia="zh-CN"/>
        </w:rPr>
        <w:t>县</w:t>
      </w:r>
      <w:r>
        <w:rPr>
          <w:rFonts w:hint="eastAsia" w:ascii="仿宋_GB2312" w:hAnsi="仿宋_GB2312" w:eastAsia="仿宋_GB2312" w:cs="仿宋_GB2312"/>
          <w:color w:val="auto"/>
          <w:sz w:val="32"/>
          <w:szCs w:val="40"/>
          <w:highlight w:val="none"/>
        </w:rPr>
        <w:t>推选产生“最美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教育人物”10个。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rPr>
      </w:pPr>
      <w:r>
        <w:rPr>
          <w:rFonts w:hint="eastAsia" w:ascii="黑体" w:hAnsi="黑体" w:eastAsia="黑体" w:cs="黑体"/>
          <w:color w:val="auto"/>
          <w:sz w:val="32"/>
          <w:szCs w:val="40"/>
          <w:highlight w:val="none"/>
        </w:rPr>
        <w:t>三、推选条件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eastAsia" w:ascii="方正楷体_GBK" w:hAnsi="方正楷体_GBK" w:eastAsia="方正楷体_GBK" w:cs="方正楷体_GBK"/>
          <w:b/>
          <w:bCs/>
          <w:sz w:val="32"/>
          <w:szCs w:val="32"/>
          <w:highlight w:val="none"/>
          <w:lang w:val="en-US" w:eastAsia="zh-CN"/>
        </w:rPr>
      </w:pPr>
      <w:r>
        <w:rPr>
          <w:rFonts w:hint="eastAsia" w:ascii="方正楷体_GBK" w:hAnsi="方正楷体_GBK" w:eastAsia="方正楷体_GBK" w:cs="方正楷体_GBK"/>
          <w:b/>
          <w:bCs/>
          <w:sz w:val="32"/>
          <w:szCs w:val="32"/>
          <w:highlight w:val="none"/>
          <w:lang w:val="en-US" w:eastAsia="zh-CN"/>
        </w:rPr>
        <w:t>（一）基本条件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忠诚于党和人民的教育事业，全面贯彻党的教育方针，坚持践行“四有好老师”“四个引路人”和“四个相统一”要求，政治强、情怀深、思维新、视野广、自律严、人格正，教书育人成绩显著，贡献突出，</w:t>
      </w:r>
      <w:r>
        <w:rPr>
          <w:rFonts w:hint="eastAsia" w:ascii="仿宋" w:hAnsi="仿宋" w:eastAsia="仿宋" w:cs="仿宋"/>
          <w:sz w:val="32"/>
          <w:szCs w:val="32"/>
          <w:highlight w:val="none"/>
          <w:lang w:val="en-US" w:eastAsia="zh-CN"/>
        </w:rPr>
        <w:t>事迹具有典型性和榜样示范性的教师和教育工作者；</w:t>
      </w:r>
      <w:r>
        <w:rPr>
          <w:rFonts w:hint="eastAsia" w:ascii="仿宋" w:hAnsi="仿宋" w:eastAsia="仿宋" w:cs="仿宋"/>
          <w:b w:val="0"/>
          <w:bCs w:val="0"/>
          <w:sz w:val="32"/>
          <w:szCs w:val="32"/>
          <w:highlight w:val="none"/>
          <w:u w:val="none"/>
          <w:lang w:val="en-US" w:eastAsia="zh-CN"/>
        </w:rPr>
        <w:t>持续关心、支持昌南教育事业，成效显著，事迹感人，具有重要社会影响力，得到学生、家长、社会广泛赞誉的社会人士（团体）</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rPr>
          <w:rFonts w:hint="eastAsia" w:ascii="方正楷体_GBK" w:hAnsi="方正楷体_GBK" w:eastAsia="方正楷体_GBK" w:cs="方正楷体_GBK"/>
          <w:b/>
          <w:bCs/>
          <w:sz w:val="32"/>
          <w:szCs w:val="32"/>
          <w:highlight w:val="none"/>
          <w:lang w:val="en-US" w:eastAsia="zh-CN"/>
        </w:rPr>
      </w:pPr>
      <w:r>
        <w:rPr>
          <w:rFonts w:hint="eastAsia" w:ascii="方正楷体_GBK" w:hAnsi="方正楷体_GBK" w:eastAsia="方正楷体_GBK" w:cs="方正楷体_GBK"/>
          <w:b/>
          <w:bCs/>
          <w:sz w:val="32"/>
          <w:szCs w:val="32"/>
          <w:highlight w:val="none"/>
          <w:lang w:val="en-US" w:eastAsia="zh-CN"/>
        </w:rPr>
        <w:t>（二）推选重点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1.扎根乡村教育，热爱农村教育事业，潜心教书育人，任劳任怨，不计名利，无私奉献，为人师表，关爱留守儿童，坚持扶志扶智、助力乡村振兴。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2.热爱特殊教育事业，遵循学生的身心发展特点和特殊教育教学规律，最大限度地开发潜能、补偿缺陷，促进学生更好地适应和融入社会。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3.在边疆绽放青春、建功立业，用行动践行承诺、爱心诠释奉献，为促进民族团结、社会稳定奉献热血，是民族团结进步的践行者、少数民族学子成长成才的引路人。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4.认真贯彻新时代校园体育美育劳动教育工作精神，在体育、美育、劳动教育等领域扎实肯干、奋勇担当，让青少年在体育锻炼和艺术实践中践行“五育并举”。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5.用情怀打动学生，用理论启发学生，用实践带动学生，弘扬劳动光荣、技能宝贵、创造伟大的时代风尚，在职业教育领域业绩突出。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6.在教育科技应用和科学教育工作中积极探索，引导学生燃起热爱科学创新的激情，提升中小学生的科技创新素养，</w:t>
      </w:r>
      <w:r>
        <w:rPr>
          <w:rFonts w:hint="eastAsia" w:ascii="仿宋" w:hAnsi="仿宋" w:eastAsia="仿宋" w:cs="仿宋"/>
          <w:sz w:val="32"/>
          <w:szCs w:val="32"/>
          <w:highlight w:val="none"/>
          <w:lang w:eastAsia="zh-CN"/>
        </w:rPr>
        <w:t>努力推进教育改革创新</w:t>
      </w:r>
      <w:r>
        <w:rPr>
          <w:rFonts w:hint="eastAsia" w:ascii="仿宋" w:hAnsi="仿宋" w:eastAsia="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7.热心社会公益事业，践行爱国、爱党、爱人民的坚定信念，把教育人的温暖融入社会传递爱心，为社会做出贡献。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_GB2312" w:eastAsia="仿宋_GB2312" w:cs="仿宋_GB2312"/>
          <w:spacing w:val="-6"/>
          <w:sz w:val="32"/>
          <w:szCs w:val="32"/>
          <w:highlight w:val="none"/>
          <w:lang w:eastAsia="zh-CN"/>
        </w:rPr>
      </w:pPr>
      <w:r>
        <w:rPr>
          <w:rFonts w:hint="eastAsia" w:ascii="仿宋_GB2312" w:eastAsia="仿宋_GB2312" w:cs="仿宋_GB2312"/>
          <w:sz w:val="32"/>
          <w:szCs w:val="32"/>
          <w:highlight w:val="none"/>
          <w:lang w:val="en-US" w:eastAsia="zh-CN"/>
        </w:rPr>
        <w:t>8.</w:t>
      </w:r>
      <w:r>
        <w:rPr>
          <w:rFonts w:hint="eastAsia" w:ascii="仿宋_GB2312" w:eastAsia="仿宋_GB2312" w:cs="仿宋_GB2312"/>
          <w:sz w:val="32"/>
          <w:szCs w:val="32"/>
          <w:highlight w:val="none"/>
        </w:rPr>
        <w:t>长期担任班主任</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eastAsia="zh-Hans"/>
        </w:rPr>
        <w:t>认真履行班主任职责</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讲究班主任工作艺术，常态化落实家访制度，积极主动与学生、家长沟通，</w:t>
      </w:r>
      <w:r>
        <w:rPr>
          <w:rFonts w:hint="eastAsia" w:ascii="仿宋_GB2312" w:eastAsia="仿宋_GB2312" w:cs="仿宋_GB2312"/>
          <w:sz w:val="32"/>
          <w:szCs w:val="32"/>
          <w:highlight w:val="none"/>
          <w:lang w:eastAsia="zh-Hans"/>
        </w:rPr>
        <w:t>注重</w:t>
      </w:r>
      <w:r>
        <w:rPr>
          <w:rFonts w:hint="eastAsia" w:ascii="仿宋_GB2312" w:eastAsia="仿宋_GB2312" w:cs="仿宋_GB2312"/>
          <w:spacing w:val="-6"/>
          <w:sz w:val="32"/>
          <w:szCs w:val="32"/>
          <w:highlight w:val="none"/>
          <w:lang w:eastAsia="zh-Hans"/>
        </w:rPr>
        <w:t>工作思考与创新</w:t>
      </w:r>
      <w:r>
        <w:rPr>
          <w:rFonts w:hint="eastAsia" w:ascii="仿宋_GB2312" w:eastAsia="仿宋_GB2312" w:cs="仿宋_GB2312"/>
          <w:spacing w:val="-6"/>
          <w:sz w:val="32"/>
          <w:szCs w:val="32"/>
          <w:highlight w:val="none"/>
        </w:rPr>
        <w:t>，所带班级班风</w:t>
      </w:r>
      <w:r>
        <w:rPr>
          <w:rFonts w:hint="eastAsia" w:ascii="仿宋_GB2312" w:eastAsia="仿宋_GB2312" w:cs="仿宋_GB2312"/>
          <w:spacing w:val="-6"/>
          <w:sz w:val="32"/>
          <w:szCs w:val="32"/>
          <w:highlight w:val="none"/>
          <w:lang w:eastAsia="zh-CN"/>
        </w:rPr>
        <w:t>、</w:t>
      </w:r>
      <w:r>
        <w:rPr>
          <w:rFonts w:hint="eastAsia" w:ascii="仿宋_GB2312" w:eastAsia="仿宋_GB2312" w:cs="仿宋_GB2312"/>
          <w:spacing w:val="-6"/>
          <w:sz w:val="32"/>
          <w:szCs w:val="32"/>
          <w:highlight w:val="none"/>
        </w:rPr>
        <w:t>学风良好，</w:t>
      </w:r>
      <w:r>
        <w:rPr>
          <w:rFonts w:hint="eastAsia" w:ascii="仿宋_GB2312" w:eastAsia="仿宋_GB2312" w:cs="仿宋_GB2312"/>
          <w:spacing w:val="-6"/>
          <w:sz w:val="32"/>
          <w:szCs w:val="32"/>
          <w:highlight w:val="none"/>
          <w:lang w:eastAsia="zh-Hans"/>
        </w:rPr>
        <w:t>班级管理工作有特色、有亮点</w:t>
      </w:r>
      <w:r>
        <w:rPr>
          <w:rFonts w:hint="eastAsia" w:ascii="仿宋_GB2312" w:eastAsia="仿宋_GB2312" w:cs="仿宋_GB2312"/>
          <w:spacing w:val="-6"/>
          <w:sz w:val="32"/>
          <w:szCs w:val="32"/>
          <w:highlight w:val="none"/>
        </w:rPr>
        <w:t>、有实绩，获得学校和社会的普遍赞许</w:t>
      </w:r>
      <w:r>
        <w:rPr>
          <w:rFonts w:hint="eastAsia" w:ascii="仿宋_GB2312" w:eastAsia="仿宋_GB2312" w:cs="仿宋_GB2312"/>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仿宋" w:hAnsi="仿宋" w:eastAsia="仿宋_GB2312" w:cs="仿宋"/>
          <w:sz w:val="32"/>
          <w:szCs w:val="32"/>
          <w:highlight w:val="none"/>
          <w:lang w:val="en-US" w:eastAsia="zh-CN"/>
        </w:rPr>
      </w:pPr>
      <w:r>
        <w:rPr>
          <w:rFonts w:hint="eastAsia" w:ascii="仿宋" w:hAnsi="仿宋" w:eastAsia="仿宋" w:cs="仿宋"/>
          <w:sz w:val="32"/>
          <w:szCs w:val="32"/>
          <w:highlight w:val="none"/>
          <w:lang w:val="en-US" w:eastAsia="zh-CN"/>
        </w:rPr>
        <w:t>9.</w:t>
      </w:r>
      <w:r>
        <w:rPr>
          <w:rFonts w:hint="eastAsia" w:ascii="仿宋_GB2312" w:eastAsia="仿宋_GB2312" w:cs="仿宋_GB2312"/>
          <w:sz w:val="32"/>
          <w:szCs w:val="32"/>
          <w:highlight w:val="none"/>
        </w:rPr>
        <w:t>模范遵守新时代教师职业行为十项准则，坚持教书和育人相统一、坚持言传和身教相统一，</w:t>
      </w:r>
      <w:r>
        <w:rPr>
          <w:rFonts w:hint="eastAsia" w:ascii="仿宋_GB2312" w:eastAsia="仿宋_GB2312" w:cs="仿宋_GB2312"/>
          <w:sz w:val="32"/>
          <w:szCs w:val="32"/>
          <w:highlight w:val="none"/>
          <w:lang w:val="en-US" w:eastAsia="zh-CN"/>
        </w:rPr>
        <w:t>长期</w:t>
      </w:r>
      <w:r>
        <w:rPr>
          <w:rFonts w:hint="eastAsia" w:ascii="仿宋" w:hAnsi="仿宋" w:eastAsia="仿宋" w:cs="仿宋"/>
          <w:sz w:val="32"/>
          <w:szCs w:val="32"/>
          <w:highlight w:val="none"/>
          <w:lang w:val="en-US" w:eastAsia="zh-CN"/>
        </w:rPr>
        <w:t>坚守三尺讲台，潜心教书育人，教学能力过硬、教学态度勤勉、教学方法科学，</w:t>
      </w:r>
      <w:r>
        <w:rPr>
          <w:rFonts w:hint="eastAsia" w:ascii="仿宋_GB2312" w:eastAsia="仿宋_GB2312" w:cs="仿宋_GB2312"/>
          <w:sz w:val="32"/>
          <w:szCs w:val="32"/>
          <w:highlight w:val="none"/>
        </w:rPr>
        <w:t>教书育人成效显著</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受到家长和学生的一致好评</w:t>
      </w:r>
      <w:r>
        <w:rPr>
          <w:rFonts w:hint="eastAsia" w:asci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highlight w:val="none"/>
        </w:rPr>
      </w:pPr>
      <w:r>
        <w:rPr>
          <w:rFonts w:hint="eastAsia" w:ascii="仿宋" w:hAnsi="仿宋" w:eastAsia="仿宋" w:cs="仿宋"/>
          <w:sz w:val="32"/>
          <w:szCs w:val="32"/>
          <w:highlight w:val="none"/>
          <w:lang w:val="en-US" w:eastAsia="zh-CN"/>
        </w:rPr>
        <w:t>10.</w:t>
      </w:r>
      <w:r>
        <w:rPr>
          <w:rFonts w:hint="eastAsia" w:ascii="仿宋_GB2312" w:eastAsia="仿宋_GB2312" w:cs="仿宋_GB2312"/>
          <w:sz w:val="32"/>
          <w:szCs w:val="32"/>
          <w:highlight w:val="none"/>
        </w:rPr>
        <w:t>认真落实“双减”政策和家访制度</w:t>
      </w:r>
      <w:r>
        <w:rPr>
          <w:rFonts w:hint="eastAsia" w:ascii="仿宋_GB2312" w:eastAsia="仿宋_GB2312" w:cs="仿宋_GB2312"/>
          <w:sz w:val="32"/>
          <w:szCs w:val="32"/>
          <w:highlight w:val="none"/>
          <w:lang w:eastAsia="zh-CN"/>
        </w:rPr>
        <w:t>，具有先进的教育管理理念和丰富的学校管理经验，有强烈的事业心和责任感，学校党的建设、教育发展、</w:t>
      </w:r>
      <w:r>
        <w:rPr>
          <w:rFonts w:hint="eastAsia" w:ascii="仿宋_GB2312" w:eastAsia="仿宋_GB2312" w:cs="仿宋_GB2312"/>
          <w:sz w:val="32"/>
          <w:szCs w:val="32"/>
          <w:highlight w:val="none"/>
          <w:lang w:val="en-US" w:eastAsia="zh-CN"/>
        </w:rPr>
        <w:t>校园文化</w:t>
      </w:r>
      <w:r>
        <w:rPr>
          <w:rFonts w:hint="eastAsia" w:ascii="仿宋_GB2312" w:eastAsia="仿宋_GB2312" w:cs="仿宋_GB2312"/>
          <w:sz w:val="32"/>
          <w:szCs w:val="32"/>
          <w:highlight w:val="none"/>
          <w:lang w:eastAsia="zh-CN"/>
        </w:rPr>
        <w:t>、课程建设、质量提升等方面发展成效显著，得到同行和社会的充分肯定和认同。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rPr>
      </w:pPr>
      <w:r>
        <w:rPr>
          <w:rFonts w:hint="eastAsia" w:ascii="黑体" w:hAnsi="黑体" w:eastAsia="黑体" w:cs="黑体"/>
          <w:color w:val="auto"/>
          <w:sz w:val="32"/>
          <w:szCs w:val="40"/>
          <w:highlight w:val="none"/>
        </w:rPr>
        <w:t>四、推选方式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一</w:t>
      </w: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 xml:space="preserve"> 组织推荐。</w:t>
      </w:r>
      <w:r>
        <w:rPr>
          <w:rFonts w:hint="eastAsia" w:ascii="仿宋_GB2312" w:hAnsi="仿宋_GB2312" w:eastAsia="仿宋_GB2312" w:cs="仿宋_GB2312"/>
          <w:color w:val="auto"/>
          <w:sz w:val="32"/>
          <w:szCs w:val="40"/>
          <w:highlight w:val="none"/>
          <w:lang w:val="en-US" w:eastAsia="zh-CN"/>
        </w:rPr>
        <w:t>采取</w:t>
      </w:r>
      <w:r>
        <w:rPr>
          <w:rFonts w:hint="eastAsia" w:ascii="仿宋_GB2312" w:hAnsi="仿宋_GB2312" w:eastAsia="仿宋_GB2312" w:cs="仿宋_GB2312"/>
          <w:color w:val="auto"/>
          <w:sz w:val="32"/>
          <w:szCs w:val="40"/>
          <w:highlight w:val="none"/>
        </w:rPr>
        <w:t>自下而上</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深入挖掘</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逐级审核</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研究确定推荐对象。</w:t>
      </w:r>
      <w:r>
        <w:rPr>
          <w:rFonts w:hint="eastAsia" w:ascii="仿宋_GB2312" w:hAnsi="仿宋_GB2312" w:eastAsia="仿宋_GB2312" w:cs="仿宋_GB2312"/>
          <w:color w:val="auto"/>
          <w:sz w:val="32"/>
          <w:szCs w:val="40"/>
          <w:highlight w:val="none"/>
          <w:lang w:eastAsia="zh-CN"/>
        </w:rPr>
        <w:t>各中小学幼儿园等单位动员教职员工个人自荐、互荐、学生或家长推荐等多种形式，认真对照推选条件</w:t>
      </w:r>
      <w:r>
        <w:rPr>
          <w:rFonts w:hint="eastAsia" w:ascii="仿宋_GB2312" w:hAnsi="仿宋_GB2312" w:eastAsia="仿宋_GB2312" w:cs="仿宋_GB2312"/>
          <w:color w:val="auto"/>
          <w:sz w:val="32"/>
          <w:szCs w:val="40"/>
          <w:highlight w:val="none"/>
          <w:lang w:val="en-US" w:eastAsia="zh-CN"/>
        </w:rPr>
        <w:t>可</w:t>
      </w:r>
      <w:r>
        <w:rPr>
          <w:rFonts w:hint="eastAsia" w:ascii="仿宋_GB2312" w:hAnsi="仿宋_GB2312" w:eastAsia="仿宋_GB2312" w:cs="仿宋_GB2312"/>
          <w:color w:val="auto"/>
          <w:sz w:val="32"/>
          <w:szCs w:val="40"/>
          <w:highlight w:val="none"/>
          <w:lang w:eastAsia="zh-CN"/>
        </w:rPr>
        <w:t>向</w:t>
      </w:r>
      <w:r>
        <w:rPr>
          <w:rFonts w:hint="eastAsia" w:ascii="仿宋_GB2312" w:hAnsi="仿宋_GB2312" w:eastAsia="仿宋_GB2312" w:cs="仿宋_GB2312"/>
          <w:color w:val="auto"/>
          <w:sz w:val="32"/>
          <w:szCs w:val="40"/>
          <w:highlight w:val="none"/>
          <w:lang w:val="en-US" w:eastAsia="zh-CN"/>
        </w:rPr>
        <w:t>县</w:t>
      </w:r>
      <w:r>
        <w:rPr>
          <w:rFonts w:hint="eastAsia" w:ascii="仿宋_GB2312" w:hAnsi="仿宋_GB2312" w:eastAsia="仿宋_GB2312" w:cs="仿宋_GB2312"/>
          <w:color w:val="auto"/>
          <w:sz w:val="32"/>
          <w:szCs w:val="40"/>
          <w:highlight w:val="none"/>
          <w:lang w:eastAsia="zh-CN"/>
        </w:rPr>
        <w:t>教体局推荐</w:t>
      </w:r>
      <w:r>
        <w:rPr>
          <w:rFonts w:hint="eastAsia" w:ascii="仿宋_GB2312" w:hAnsi="仿宋_GB2312" w:eastAsia="仿宋_GB2312" w:cs="仿宋_GB2312"/>
          <w:color w:val="auto"/>
          <w:sz w:val="32"/>
          <w:szCs w:val="40"/>
          <w:highlight w:val="none"/>
          <w:lang w:val="en-US" w:eastAsia="zh-CN"/>
        </w:rPr>
        <w:t>1至2名，做到“宁缺毋滥”</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eastAsia="zh-CN"/>
        </w:rPr>
        <w:t>各</w:t>
      </w:r>
      <w:r>
        <w:rPr>
          <w:rFonts w:hint="eastAsia" w:ascii="仿宋_GB2312" w:hAnsi="仿宋_GB2312" w:eastAsia="仿宋_GB2312" w:cs="仿宋_GB2312"/>
          <w:color w:val="auto"/>
          <w:sz w:val="32"/>
          <w:szCs w:val="40"/>
          <w:highlight w:val="none"/>
          <w:lang w:val="en-US" w:eastAsia="zh-CN"/>
        </w:rPr>
        <w:t>单位</w:t>
      </w:r>
      <w:r>
        <w:rPr>
          <w:rFonts w:hint="eastAsia" w:ascii="仿宋_GB2312" w:hAnsi="仿宋_GB2312" w:eastAsia="仿宋_GB2312" w:cs="仿宋_GB2312"/>
          <w:color w:val="auto"/>
          <w:sz w:val="32"/>
          <w:szCs w:val="40"/>
          <w:highlight w:val="none"/>
        </w:rPr>
        <w:t>要拓宽视野</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善于挖掘关心支持教育的社会各界人士</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团体</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的典型事迹。社会人士</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团体</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的推荐不纳入学校推荐指标数。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二</w:t>
      </w: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 xml:space="preserve"> 社会推介。</w:t>
      </w:r>
      <w:r>
        <w:rPr>
          <w:rFonts w:hint="eastAsia" w:ascii="仿宋_GB2312" w:hAnsi="仿宋_GB2312" w:eastAsia="仿宋_GB2312" w:cs="仿宋_GB2312"/>
          <w:color w:val="auto"/>
          <w:sz w:val="32"/>
          <w:szCs w:val="40"/>
          <w:highlight w:val="none"/>
        </w:rPr>
        <w:t>在“</w:t>
      </w:r>
      <w:r>
        <w:rPr>
          <w:rFonts w:hint="eastAsia" w:ascii="仿宋_GB2312" w:hAnsi="仿宋_GB2312" w:eastAsia="仿宋_GB2312" w:cs="仿宋_GB2312"/>
          <w:color w:val="auto"/>
          <w:sz w:val="32"/>
          <w:szCs w:val="40"/>
          <w:highlight w:val="none"/>
          <w:lang w:val="en-US" w:eastAsia="zh-CN"/>
        </w:rPr>
        <w:t>南昌县教育体育局</w:t>
      </w:r>
      <w:r>
        <w:rPr>
          <w:rFonts w:hint="eastAsia" w:ascii="仿宋_GB2312" w:hAnsi="仿宋_GB2312" w:eastAsia="仿宋_GB2312" w:cs="仿宋_GB2312"/>
          <w:color w:val="auto"/>
          <w:sz w:val="32"/>
          <w:szCs w:val="40"/>
          <w:highlight w:val="none"/>
        </w:rPr>
        <w:t>”微信公众号发布信息</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公布征集渠道及相关要求</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面向社会广泛征集关心支持教育的先进典型事迹</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并将征集的先进典型信息</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推荐表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转送所在单位核实。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rPr>
      </w:pPr>
      <w:r>
        <w:rPr>
          <w:rFonts w:hint="eastAsia" w:ascii="黑体" w:hAnsi="黑体" w:eastAsia="黑体" w:cs="黑体"/>
          <w:color w:val="auto"/>
          <w:sz w:val="32"/>
          <w:szCs w:val="40"/>
          <w:highlight w:val="none"/>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推选活动按照研究部署、选拔推荐、</w:t>
      </w:r>
      <w:r>
        <w:rPr>
          <w:rFonts w:hint="eastAsia" w:ascii="仿宋_GB2312" w:hAnsi="仿宋_GB2312" w:eastAsia="仿宋_GB2312" w:cs="仿宋_GB2312"/>
          <w:color w:val="auto"/>
          <w:sz w:val="32"/>
          <w:szCs w:val="40"/>
          <w:highlight w:val="none"/>
          <w:lang w:val="en-US" w:eastAsia="zh-CN"/>
        </w:rPr>
        <w:t>综合</w:t>
      </w:r>
      <w:r>
        <w:rPr>
          <w:rFonts w:hint="eastAsia" w:ascii="仿宋_GB2312" w:hAnsi="仿宋_GB2312" w:eastAsia="仿宋_GB2312" w:cs="仿宋_GB2312"/>
          <w:color w:val="auto"/>
          <w:sz w:val="32"/>
          <w:szCs w:val="40"/>
          <w:highlight w:val="none"/>
        </w:rPr>
        <w:t>评审和宣传推介</w:t>
      </w:r>
      <w:r>
        <w:rPr>
          <w:rFonts w:hint="eastAsia" w:ascii="仿宋_GB2312" w:hAnsi="仿宋_GB2312" w:eastAsia="仿宋_GB2312" w:cs="仿宋_GB2312"/>
          <w:color w:val="auto"/>
          <w:sz w:val="32"/>
          <w:szCs w:val="40"/>
          <w:highlight w:val="none"/>
          <w:lang w:val="en-US" w:eastAsia="zh-CN"/>
        </w:rPr>
        <w:t>四</w:t>
      </w:r>
      <w:r>
        <w:rPr>
          <w:rFonts w:hint="eastAsia" w:ascii="仿宋_GB2312" w:hAnsi="仿宋_GB2312" w:eastAsia="仿宋_GB2312" w:cs="仿宋_GB2312"/>
          <w:color w:val="auto"/>
          <w:sz w:val="32"/>
          <w:szCs w:val="40"/>
          <w:highlight w:val="none"/>
        </w:rPr>
        <w:t>个阶段实施。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40"/>
          <w:highlight w:val="none"/>
        </w:rPr>
      </w:pPr>
      <w:r>
        <w:rPr>
          <w:rFonts w:hint="eastAsia" w:ascii="楷体_GB2312" w:hAnsi="楷体_GB2312" w:eastAsia="楷体_GB2312" w:cs="楷体_GB2312"/>
          <w:b/>
          <w:bCs/>
          <w:color w:val="auto"/>
          <w:sz w:val="32"/>
          <w:szCs w:val="40"/>
          <w:highlight w:val="none"/>
        </w:rPr>
        <w:t>第一阶段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rPr>
        <w:t>研究部署阶段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lang w:val="en-US" w:eastAsia="zh-CN"/>
        </w:rPr>
        <w:t>4</w:t>
      </w:r>
      <w:r>
        <w:rPr>
          <w:rFonts w:hint="eastAsia" w:ascii="楷体_GB2312" w:hAnsi="楷体_GB2312" w:eastAsia="楷体_GB2312" w:cs="楷体_GB2312"/>
          <w:b/>
          <w:bCs/>
          <w:color w:val="auto"/>
          <w:sz w:val="32"/>
          <w:szCs w:val="40"/>
          <w:highlight w:val="none"/>
        </w:rPr>
        <w:t>月</w:t>
      </w:r>
      <w:r>
        <w:rPr>
          <w:rFonts w:hint="eastAsia" w:ascii="楷体_GB2312" w:hAnsi="楷体_GB2312" w:eastAsia="楷体_GB2312" w:cs="楷体_GB2312"/>
          <w:b/>
          <w:bCs/>
          <w:color w:val="auto"/>
          <w:sz w:val="32"/>
          <w:szCs w:val="40"/>
          <w:highlight w:val="none"/>
          <w:lang w:val="en-US" w:eastAsia="zh-CN"/>
        </w:rPr>
        <w:t>16</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val="en-US" w:eastAsia="zh-CN"/>
        </w:rPr>
        <w:t>-</w:t>
      </w:r>
      <w:r>
        <w:rPr>
          <w:rFonts w:hint="eastAsia" w:ascii="楷体_GB2312" w:hAnsi="楷体_GB2312" w:eastAsia="楷体_GB2312" w:cs="楷体_GB2312"/>
          <w:b/>
          <w:bCs/>
          <w:color w:val="auto"/>
          <w:sz w:val="32"/>
          <w:szCs w:val="40"/>
          <w:highlight w:val="none"/>
        </w:rPr>
        <w:t>4月</w:t>
      </w:r>
      <w:r>
        <w:rPr>
          <w:rFonts w:hint="eastAsia" w:ascii="楷体_GB2312" w:hAnsi="楷体_GB2312" w:eastAsia="楷体_GB2312" w:cs="楷体_GB2312"/>
          <w:b/>
          <w:bCs/>
          <w:color w:val="auto"/>
          <w:sz w:val="32"/>
          <w:szCs w:val="40"/>
          <w:highlight w:val="none"/>
          <w:lang w:val="en-US" w:eastAsia="zh-CN"/>
        </w:rPr>
        <w:t>19</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1.</w:t>
      </w:r>
      <w:r>
        <w:rPr>
          <w:rFonts w:hint="eastAsia" w:ascii="仿宋_GB2312" w:hAnsi="仿宋_GB2312" w:eastAsia="仿宋_GB2312" w:cs="仿宋_GB2312"/>
          <w:color w:val="auto"/>
          <w:sz w:val="32"/>
          <w:szCs w:val="40"/>
          <w:highlight w:val="none"/>
          <w:lang w:val="en-US" w:eastAsia="zh-CN"/>
        </w:rPr>
        <w:t>县</w:t>
      </w:r>
      <w:r>
        <w:rPr>
          <w:rFonts w:hint="eastAsia" w:ascii="仿宋_GB2312" w:hAnsi="仿宋_GB2312" w:eastAsia="仿宋_GB2312" w:cs="仿宋_GB2312"/>
          <w:color w:val="auto"/>
          <w:sz w:val="32"/>
          <w:szCs w:val="40"/>
          <w:highlight w:val="none"/>
        </w:rPr>
        <w:t>教</w:t>
      </w:r>
      <w:r>
        <w:rPr>
          <w:rFonts w:hint="eastAsia" w:ascii="仿宋_GB2312" w:hAnsi="仿宋_GB2312" w:eastAsia="仿宋_GB2312" w:cs="仿宋_GB2312"/>
          <w:color w:val="auto"/>
          <w:sz w:val="32"/>
          <w:szCs w:val="40"/>
          <w:highlight w:val="none"/>
          <w:lang w:val="en-US" w:eastAsia="zh-CN"/>
        </w:rPr>
        <w:t>体</w:t>
      </w:r>
      <w:r>
        <w:rPr>
          <w:rFonts w:hint="eastAsia" w:ascii="仿宋_GB2312" w:hAnsi="仿宋_GB2312" w:eastAsia="仿宋_GB2312" w:cs="仿宋_GB2312"/>
          <w:color w:val="auto"/>
          <w:sz w:val="32"/>
          <w:szCs w:val="40"/>
          <w:highlight w:val="none"/>
        </w:rPr>
        <w:t>局研究确定推选方案</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印发推选活动通知</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各推荐单位</w:t>
      </w:r>
      <w:r>
        <w:rPr>
          <w:rFonts w:hint="eastAsia" w:ascii="仿宋_GB2312" w:hAnsi="仿宋_GB2312" w:eastAsia="仿宋_GB2312" w:cs="仿宋_GB2312"/>
          <w:color w:val="auto"/>
          <w:sz w:val="32"/>
          <w:szCs w:val="40"/>
          <w:highlight w:val="none"/>
        </w:rPr>
        <w:t>采取适当形式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组织学习并研究制定</w:t>
      </w:r>
      <w:r>
        <w:rPr>
          <w:rFonts w:hint="eastAsia" w:ascii="仿宋_GB2312" w:hAnsi="仿宋_GB2312" w:eastAsia="仿宋_GB2312" w:cs="仿宋_GB2312"/>
          <w:color w:val="auto"/>
          <w:sz w:val="32"/>
          <w:szCs w:val="40"/>
          <w:highlight w:val="none"/>
          <w:lang w:val="en-US" w:eastAsia="zh-CN"/>
        </w:rPr>
        <w:t>本单位</w:t>
      </w:r>
      <w:r>
        <w:rPr>
          <w:rFonts w:hint="eastAsia" w:ascii="仿宋_GB2312" w:hAnsi="仿宋_GB2312" w:eastAsia="仿宋_GB2312" w:cs="仿宋_GB2312"/>
          <w:color w:val="auto"/>
          <w:sz w:val="32"/>
          <w:szCs w:val="40"/>
          <w:highlight w:val="none"/>
        </w:rPr>
        <w:t>推选工作方案。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2.“</w:t>
      </w:r>
      <w:r>
        <w:rPr>
          <w:rFonts w:hint="eastAsia" w:ascii="仿宋_GB2312" w:hAnsi="仿宋_GB2312" w:eastAsia="仿宋_GB2312" w:cs="仿宋_GB2312"/>
          <w:color w:val="auto"/>
          <w:sz w:val="32"/>
          <w:szCs w:val="40"/>
          <w:highlight w:val="none"/>
          <w:lang w:val="en-US" w:eastAsia="zh-CN"/>
        </w:rPr>
        <w:t>南昌县教育体育局</w:t>
      </w:r>
      <w:r>
        <w:rPr>
          <w:rFonts w:hint="eastAsia" w:ascii="仿宋_GB2312" w:hAnsi="仿宋_GB2312" w:eastAsia="仿宋_GB2312" w:cs="仿宋_GB2312"/>
          <w:color w:val="auto"/>
          <w:sz w:val="32"/>
          <w:szCs w:val="40"/>
          <w:highlight w:val="none"/>
        </w:rPr>
        <w:t>”微信公众号发布推选活动信息</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公布推选标准、推选办法、推选程序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面向社会广泛征集先进典型事迹。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3.各</w:t>
      </w:r>
      <w:r>
        <w:rPr>
          <w:rFonts w:hint="eastAsia" w:ascii="仿宋_GB2312" w:hAnsi="仿宋_GB2312" w:eastAsia="仿宋_GB2312" w:cs="仿宋_GB2312"/>
          <w:color w:val="auto"/>
          <w:sz w:val="32"/>
          <w:szCs w:val="40"/>
          <w:highlight w:val="none"/>
          <w:lang w:val="en-US" w:eastAsia="zh-CN"/>
        </w:rPr>
        <w:t>推荐单位</w:t>
      </w:r>
      <w:r>
        <w:rPr>
          <w:rFonts w:hint="eastAsia" w:ascii="仿宋_GB2312" w:hAnsi="仿宋_GB2312" w:eastAsia="仿宋_GB2312" w:cs="仿宋_GB2312"/>
          <w:color w:val="auto"/>
          <w:sz w:val="32"/>
          <w:szCs w:val="40"/>
          <w:highlight w:val="none"/>
        </w:rPr>
        <w:t>广泛开展推选宣传活动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为推选工作营造浓厚氛围。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40"/>
          <w:highlight w:val="none"/>
        </w:rPr>
      </w:pPr>
      <w:r>
        <w:rPr>
          <w:rFonts w:hint="eastAsia" w:ascii="楷体_GB2312" w:hAnsi="楷体_GB2312" w:eastAsia="楷体_GB2312" w:cs="楷体_GB2312"/>
          <w:b/>
          <w:bCs/>
          <w:color w:val="auto"/>
          <w:sz w:val="32"/>
          <w:szCs w:val="40"/>
          <w:highlight w:val="none"/>
        </w:rPr>
        <w:t>第二阶段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rPr>
        <w:t>选拔推荐阶段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rPr>
        <w:t>4月</w:t>
      </w:r>
      <w:r>
        <w:rPr>
          <w:rFonts w:hint="eastAsia" w:ascii="楷体_GB2312" w:hAnsi="楷体_GB2312" w:eastAsia="楷体_GB2312" w:cs="楷体_GB2312"/>
          <w:b/>
          <w:bCs/>
          <w:color w:val="auto"/>
          <w:sz w:val="32"/>
          <w:szCs w:val="40"/>
          <w:highlight w:val="none"/>
          <w:lang w:val="en-US" w:eastAsia="zh-CN"/>
        </w:rPr>
        <w:t>20</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val="en-US" w:eastAsia="zh-CN"/>
        </w:rPr>
        <w:t>-4</w:t>
      </w:r>
      <w:r>
        <w:rPr>
          <w:rFonts w:hint="eastAsia" w:ascii="楷体_GB2312" w:hAnsi="楷体_GB2312" w:eastAsia="楷体_GB2312" w:cs="楷体_GB2312"/>
          <w:b/>
          <w:bCs/>
          <w:color w:val="auto"/>
          <w:sz w:val="32"/>
          <w:szCs w:val="40"/>
          <w:highlight w:val="none"/>
        </w:rPr>
        <w:t>月</w:t>
      </w:r>
      <w:r>
        <w:rPr>
          <w:rFonts w:hint="eastAsia" w:ascii="楷体_GB2312" w:hAnsi="楷体_GB2312" w:eastAsia="楷体_GB2312" w:cs="楷体_GB2312"/>
          <w:b/>
          <w:bCs/>
          <w:color w:val="auto"/>
          <w:sz w:val="32"/>
          <w:szCs w:val="40"/>
          <w:highlight w:val="none"/>
          <w:lang w:val="en-US" w:eastAsia="zh-CN"/>
        </w:rPr>
        <w:t>26</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lang w:eastAsia="zh-CN"/>
        </w:rPr>
      </w:pPr>
      <w:r>
        <w:rPr>
          <w:rFonts w:hint="eastAsia" w:ascii="仿宋_GB2312" w:hAnsi="仿宋_GB2312" w:eastAsia="仿宋_GB2312" w:cs="仿宋_GB2312"/>
          <w:color w:val="auto"/>
          <w:sz w:val="32"/>
          <w:szCs w:val="40"/>
          <w:highlight w:val="none"/>
        </w:rPr>
        <w:t>各</w:t>
      </w:r>
      <w:r>
        <w:rPr>
          <w:rFonts w:hint="eastAsia" w:ascii="仿宋_GB2312" w:hAnsi="仿宋_GB2312" w:eastAsia="仿宋_GB2312" w:cs="仿宋_GB2312"/>
          <w:color w:val="auto"/>
          <w:sz w:val="32"/>
          <w:szCs w:val="40"/>
          <w:highlight w:val="none"/>
          <w:lang w:val="en-US" w:eastAsia="zh-CN"/>
        </w:rPr>
        <w:t>推荐单位</w:t>
      </w:r>
      <w:r>
        <w:rPr>
          <w:rFonts w:hint="eastAsia" w:ascii="仿宋_GB2312" w:hAnsi="仿宋_GB2312" w:eastAsia="仿宋_GB2312" w:cs="仿宋_GB2312"/>
          <w:color w:val="auto"/>
          <w:sz w:val="32"/>
          <w:szCs w:val="40"/>
          <w:highlight w:val="none"/>
        </w:rPr>
        <w:t>根据推选工作相关要求</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在广泛宣传发动的基础上</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充分挖掘先进典型</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提炼先进典型的特色亮点及感人事迹</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研究提出推荐</w:t>
      </w:r>
      <w:r>
        <w:rPr>
          <w:rFonts w:hint="eastAsia" w:ascii="仿宋_GB2312" w:hAnsi="仿宋_GB2312" w:eastAsia="仿宋_GB2312" w:cs="仿宋_GB2312"/>
          <w:color w:val="auto"/>
          <w:sz w:val="32"/>
          <w:szCs w:val="40"/>
          <w:highlight w:val="none"/>
          <w:lang w:val="en-US" w:eastAsia="zh-CN"/>
        </w:rPr>
        <w:t>人选</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并在本</w:t>
      </w:r>
      <w:r>
        <w:rPr>
          <w:rFonts w:hint="eastAsia" w:ascii="仿宋_GB2312" w:hAnsi="仿宋_GB2312" w:eastAsia="仿宋_GB2312" w:cs="仿宋_GB2312"/>
          <w:color w:val="auto"/>
          <w:sz w:val="32"/>
          <w:szCs w:val="40"/>
          <w:highlight w:val="none"/>
          <w:lang w:val="en-US" w:eastAsia="zh-CN"/>
        </w:rPr>
        <w:t>单位</w:t>
      </w:r>
      <w:r>
        <w:rPr>
          <w:rFonts w:hint="eastAsia" w:ascii="仿宋_GB2312" w:hAnsi="仿宋_GB2312" w:eastAsia="仿宋_GB2312" w:cs="仿宋_GB2312"/>
          <w:color w:val="auto"/>
          <w:sz w:val="32"/>
          <w:szCs w:val="40"/>
          <w:highlight w:val="none"/>
        </w:rPr>
        <w:t>公示。</w:t>
      </w:r>
      <w:r>
        <w:rPr>
          <w:rFonts w:hint="eastAsia" w:ascii="仿宋_GB2312" w:hAnsi="仿宋_GB2312" w:eastAsia="仿宋_GB2312" w:cs="仿宋_GB2312"/>
          <w:color w:val="auto"/>
          <w:sz w:val="32"/>
          <w:szCs w:val="40"/>
          <w:highlight w:val="none"/>
          <w:lang w:val="en-US" w:eastAsia="zh-CN"/>
        </w:rPr>
        <w:t>公示无异议后，各推荐单位</w:t>
      </w:r>
      <w:r>
        <w:rPr>
          <w:rFonts w:hint="eastAsia" w:ascii="仿宋_GB2312" w:hAnsi="仿宋_GB2312" w:eastAsia="仿宋_GB2312" w:cs="仿宋_GB2312"/>
          <w:color w:val="auto"/>
          <w:sz w:val="32"/>
          <w:szCs w:val="40"/>
          <w:highlight w:val="none"/>
        </w:rPr>
        <w:t>按照限定名额</w:t>
      </w:r>
      <w:r>
        <w:rPr>
          <w:rFonts w:hint="eastAsia" w:ascii="仿宋_GB2312" w:hAnsi="仿宋_GB2312" w:eastAsia="仿宋_GB2312" w:cs="仿宋_GB2312"/>
          <w:color w:val="auto"/>
          <w:sz w:val="32"/>
          <w:szCs w:val="40"/>
          <w:highlight w:val="none"/>
          <w:lang w:eastAsia="zh-CN"/>
        </w:rPr>
        <w:t>（各中小学幼儿园</w:t>
      </w:r>
      <w:r>
        <w:rPr>
          <w:rFonts w:hint="eastAsia" w:ascii="仿宋_GB2312" w:hAnsi="仿宋_GB2312" w:eastAsia="仿宋_GB2312" w:cs="仿宋_GB2312"/>
          <w:color w:val="auto"/>
          <w:sz w:val="32"/>
          <w:szCs w:val="40"/>
          <w:highlight w:val="none"/>
          <w:lang w:val="en-US" w:eastAsia="zh-CN"/>
        </w:rPr>
        <w:t>1至2名，其他各事业单位不超过1名）择优推荐</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于</w:t>
      </w:r>
      <w:r>
        <w:rPr>
          <w:rFonts w:hint="eastAsia" w:ascii="仿宋_GB2312" w:hAnsi="仿宋_GB2312" w:eastAsia="仿宋_GB2312" w:cs="仿宋_GB2312"/>
          <w:color w:val="auto"/>
          <w:sz w:val="32"/>
          <w:szCs w:val="40"/>
          <w:highlight w:val="none"/>
          <w:lang w:val="en-US" w:eastAsia="zh-CN"/>
        </w:rPr>
        <w:t>4</w:t>
      </w:r>
      <w:r>
        <w:rPr>
          <w:rFonts w:hint="eastAsia" w:ascii="仿宋_GB2312" w:hAnsi="仿宋_GB2312" w:eastAsia="仿宋_GB2312" w:cs="仿宋_GB2312"/>
          <w:color w:val="auto"/>
          <w:sz w:val="32"/>
          <w:szCs w:val="40"/>
          <w:highlight w:val="none"/>
        </w:rPr>
        <w:t>月</w:t>
      </w:r>
      <w:r>
        <w:rPr>
          <w:rFonts w:hint="eastAsia" w:ascii="仿宋_GB2312" w:hAnsi="仿宋_GB2312" w:eastAsia="仿宋_GB2312" w:cs="仿宋_GB2312"/>
          <w:color w:val="auto"/>
          <w:sz w:val="32"/>
          <w:szCs w:val="40"/>
          <w:highlight w:val="none"/>
          <w:lang w:val="en-US" w:eastAsia="zh-CN"/>
        </w:rPr>
        <w:t>26</w:t>
      </w:r>
      <w:r>
        <w:rPr>
          <w:rFonts w:hint="eastAsia" w:ascii="仿宋_GB2312" w:hAnsi="仿宋_GB2312" w:eastAsia="仿宋_GB2312" w:cs="仿宋_GB2312"/>
          <w:color w:val="auto"/>
          <w:sz w:val="32"/>
          <w:szCs w:val="40"/>
          <w:highlight w:val="none"/>
        </w:rPr>
        <w:t>日前将汇总表、推荐表、推介词</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300字内</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、主要荣誉、教学成果、媒体报道等相关材料</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word及</w:t>
      </w:r>
      <w:r>
        <w:rPr>
          <w:rFonts w:hint="eastAsia" w:ascii="仿宋_GB2312" w:hAnsi="仿宋_GB2312" w:eastAsia="仿宋_GB2312" w:cs="仿宋_GB2312"/>
          <w:color w:val="auto"/>
          <w:sz w:val="32"/>
          <w:szCs w:val="40"/>
          <w:highlight w:val="none"/>
          <w:lang w:val="en-US" w:eastAsia="zh-CN"/>
        </w:rPr>
        <w:t>盖章PDF</w:t>
      </w:r>
      <w:r>
        <w:rPr>
          <w:rFonts w:hint="eastAsia" w:ascii="仿宋_GB2312" w:hAnsi="仿宋_GB2312" w:eastAsia="仿宋_GB2312" w:cs="仿宋_GB2312"/>
          <w:color w:val="auto"/>
          <w:sz w:val="32"/>
          <w:szCs w:val="40"/>
          <w:highlight w:val="none"/>
        </w:rPr>
        <w:t>格式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以</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推荐单位+最美昌南教育人物”命名打包发送至</w:t>
      </w:r>
      <w:r>
        <w:rPr>
          <w:rFonts w:hint="eastAsia" w:ascii="仿宋_GB2312" w:hAnsi="仿宋_GB2312" w:eastAsia="仿宋_GB2312" w:cs="仿宋_GB2312"/>
          <w:color w:val="auto"/>
          <w:sz w:val="32"/>
          <w:szCs w:val="40"/>
          <w:highlight w:val="none"/>
        </w:rPr>
        <w:t>指定邮箱</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社会人士</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团体</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同步报送。如已有视频宣传片的</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时长在5分钟以内</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可一并提供。</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联系电话</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8</w:t>
      </w:r>
      <w:r>
        <w:rPr>
          <w:rFonts w:hint="eastAsia" w:ascii="仿宋_GB2312" w:hAnsi="仿宋_GB2312" w:eastAsia="仿宋_GB2312" w:cs="仿宋_GB2312"/>
          <w:color w:val="auto"/>
          <w:sz w:val="32"/>
          <w:szCs w:val="40"/>
          <w:highlight w:val="none"/>
          <w:lang w:val="en-US" w:eastAsia="zh-CN"/>
        </w:rPr>
        <w:t>5714049</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电子邮箱</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rsk20010@126</w:t>
      </w:r>
      <w:r>
        <w:rPr>
          <w:rFonts w:hint="eastAsia" w:ascii="仿宋_GB2312" w:hAnsi="仿宋_GB2312" w:eastAsia="仿宋_GB2312" w:cs="仿宋_GB2312"/>
          <w:color w:val="auto"/>
          <w:sz w:val="32"/>
          <w:szCs w:val="40"/>
          <w:highlight w:val="none"/>
        </w:rPr>
        <w:t>.com</w:t>
      </w:r>
      <w:r>
        <w:rPr>
          <w:rFonts w:hint="eastAsia" w:ascii="仿宋_GB2312" w:hAnsi="仿宋_GB2312" w:eastAsia="仿宋_GB2312" w:cs="仿宋_GB2312"/>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40"/>
          <w:highlight w:val="none"/>
        </w:rPr>
      </w:pPr>
      <w:r>
        <w:rPr>
          <w:rFonts w:hint="eastAsia" w:ascii="楷体_GB2312" w:hAnsi="楷体_GB2312" w:eastAsia="楷体_GB2312" w:cs="楷体_GB2312"/>
          <w:b/>
          <w:bCs/>
          <w:color w:val="auto"/>
          <w:sz w:val="32"/>
          <w:szCs w:val="40"/>
          <w:highlight w:val="none"/>
        </w:rPr>
        <w:t>第三阶段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lang w:val="en-US" w:eastAsia="zh-CN"/>
        </w:rPr>
        <w:t>综合</w:t>
      </w:r>
      <w:r>
        <w:rPr>
          <w:rFonts w:hint="eastAsia" w:ascii="楷体_GB2312" w:hAnsi="楷体_GB2312" w:eastAsia="楷体_GB2312" w:cs="楷体_GB2312"/>
          <w:b/>
          <w:bCs/>
          <w:color w:val="auto"/>
          <w:sz w:val="32"/>
          <w:szCs w:val="40"/>
          <w:highlight w:val="none"/>
        </w:rPr>
        <w:t>评审阶段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lang w:val="en-US" w:eastAsia="zh-CN"/>
        </w:rPr>
        <w:t>4</w:t>
      </w:r>
      <w:r>
        <w:rPr>
          <w:rFonts w:hint="eastAsia" w:ascii="楷体_GB2312" w:hAnsi="楷体_GB2312" w:eastAsia="楷体_GB2312" w:cs="楷体_GB2312"/>
          <w:b/>
          <w:bCs/>
          <w:color w:val="auto"/>
          <w:sz w:val="32"/>
          <w:szCs w:val="40"/>
          <w:highlight w:val="none"/>
        </w:rPr>
        <w:t>月</w:t>
      </w:r>
      <w:r>
        <w:rPr>
          <w:rFonts w:hint="eastAsia" w:ascii="楷体_GB2312" w:hAnsi="楷体_GB2312" w:eastAsia="楷体_GB2312" w:cs="楷体_GB2312"/>
          <w:b/>
          <w:bCs/>
          <w:color w:val="auto"/>
          <w:sz w:val="32"/>
          <w:szCs w:val="40"/>
          <w:highlight w:val="none"/>
          <w:lang w:val="en-US" w:eastAsia="zh-CN"/>
        </w:rPr>
        <w:t>27</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val="en-US" w:eastAsia="zh-CN"/>
        </w:rPr>
        <w:t>5</w:t>
      </w:r>
      <w:r>
        <w:rPr>
          <w:rFonts w:hint="eastAsia" w:ascii="楷体_GB2312" w:hAnsi="楷体_GB2312" w:eastAsia="楷体_GB2312" w:cs="楷体_GB2312"/>
          <w:b/>
          <w:bCs/>
          <w:color w:val="auto"/>
          <w:sz w:val="32"/>
          <w:szCs w:val="40"/>
          <w:highlight w:val="none"/>
        </w:rPr>
        <w:t>月</w:t>
      </w:r>
      <w:r>
        <w:rPr>
          <w:rFonts w:hint="eastAsia" w:ascii="楷体_GB2312" w:hAnsi="楷体_GB2312" w:eastAsia="楷体_GB2312" w:cs="楷体_GB2312"/>
          <w:b/>
          <w:bCs/>
          <w:color w:val="auto"/>
          <w:sz w:val="32"/>
          <w:szCs w:val="40"/>
          <w:highlight w:val="none"/>
          <w:lang w:val="en-US" w:eastAsia="zh-CN"/>
        </w:rPr>
        <w:t>6</w:t>
      </w:r>
      <w:r>
        <w:rPr>
          <w:rFonts w:hint="eastAsia" w:ascii="楷体_GB2312" w:hAnsi="楷体_GB2312" w:eastAsia="楷体_GB2312" w:cs="楷体_GB2312"/>
          <w:b/>
          <w:bCs/>
          <w:color w:val="auto"/>
          <w:sz w:val="32"/>
          <w:szCs w:val="40"/>
          <w:highlight w:val="none"/>
        </w:rPr>
        <w:t>日</w:t>
      </w:r>
      <w:r>
        <w:rPr>
          <w:rFonts w:hint="eastAsia" w:ascii="楷体_GB2312" w:hAnsi="楷体_GB2312" w:eastAsia="楷体_GB2312" w:cs="楷体_GB2312"/>
          <w:b/>
          <w:bCs/>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val="en-US" w:eastAsia="zh-CN"/>
        </w:rPr>
        <w:t>1</w:t>
      </w:r>
      <w:r>
        <w:rPr>
          <w:rFonts w:hint="eastAsia" w:ascii="仿宋_GB2312" w:hAnsi="仿宋_GB2312" w:eastAsia="仿宋_GB2312" w:cs="仿宋_GB2312"/>
          <w:b/>
          <w:bCs/>
          <w:color w:val="auto"/>
          <w:sz w:val="32"/>
          <w:szCs w:val="40"/>
          <w:highlight w:val="none"/>
        </w:rPr>
        <w:t>.资格审核。</w:t>
      </w:r>
      <w:r>
        <w:rPr>
          <w:rFonts w:hint="eastAsia" w:ascii="仿宋_GB2312" w:hAnsi="仿宋_GB2312" w:eastAsia="仿宋_GB2312" w:cs="仿宋_GB2312"/>
          <w:color w:val="auto"/>
          <w:sz w:val="32"/>
          <w:szCs w:val="40"/>
          <w:highlight w:val="none"/>
          <w:lang w:val="en-US" w:eastAsia="zh-CN"/>
        </w:rPr>
        <w:t>领导小组办公室</w:t>
      </w:r>
      <w:r>
        <w:rPr>
          <w:rFonts w:hint="eastAsia" w:ascii="仿宋_GB2312" w:hAnsi="仿宋_GB2312" w:eastAsia="仿宋_GB2312" w:cs="仿宋_GB2312"/>
          <w:color w:val="auto"/>
          <w:sz w:val="32"/>
          <w:szCs w:val="40"/>
          <w:highlight w:val="none"/>
        </w:rPr>
        <w:t>对各</w:t>
      </w:r>
      <w:r>
        <w:rPr>
          <w:rFonts w:hint="eastAsia" w:ascii="仿宋_GB2312" w:hAnsi="仿宋_GB2312" w:eastAsia="仿宋_GB2312" w:cs="仿宋_GB2312"/>
          <w:color w:val="auto"/>
          <w:sz w:val="32"/>
          <w:szCs w:val="40"/>
          <w:highlight w:val="none"/>
          <w:lang w:val="en-US" w:eastAsia="zh-CN"/>
        </w:rPr>
        <w:t>单位</w:t>
      </w:r>
      <w:r>
        <w:rPr>
          <w:rFonts w:hint="eastAsia" w:ascii="仿宋_GB2312" w:hAnsi="仿宋_GB2312" w:eastAsia="仿宋_GB2312" w:cs="仿宋_GB2312"/>
          <w:color w:val="auto"/>
          <w:sz w:val="32"/>
          <w:szCs w:val="40"/>
          <w:highlight w:val="none"/>
        </w:rPr>
        <w:t>推荐及社会征集的候选对象进行汇总分类和资格审核。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val="en-US" w:eastAsia="zh-CN"/>
        </w:rPr>
        <w:t>2</w:t>
      </w:r>
      <w:r>
        <w:rPr>
          <w:rFonts w:hint="eastAsia" w:ascii="仿宋_GB2312" w:hAnsi="仿宋_GB2312" w:eastAsia="仿宋_GB2312" w:cs="仿宋_GB2312"/>
          <w:b/>
          <w:bCs/>
          <w:color w:val="auto"/>
          <w:sz w:val="32"/>
          <w:szCs w:val="40"/>
          <w:highlight w:val="none"/>
        </w:rPr>
        <w:t>.专家评审。</w:t>
      </w:r>
      <w:r>
        <w:rPr>
          <w:rFonts w:hint="eastAsia" w:ascii="仿宋_GB2312" w:hAnsi="仿宋_GB2312" w:eastAsia="仿宋_GB2312" w:cs="仿宋_GB2312"/>
          <w:color w:val="auto"/>
          <w:sz w:val="32"/>
          <w:szCs w:val="40"/>
          <w:highlight w:val="none"/>
        </w:rPr>
        <w:t>组织评审专家组</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对所有符合条件推荐对象的事迹材料进行评审。评审注重以成绩突出、事迹感人为主线</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在同等条件下适当兼顾城乡及中小学、幼儿园、职业教育、特殊教育、教研机构、社会人士等不同类别的先进典型。在材料评审的基础上</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组织评审团队到候选对象所在学校、社区、单位等地进行实地座谈考察。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3.征求意见。</w:t>
      </w:r>
      <w:r>
        <w:rPr>
          <w:rFonts w:hint="eastAsia" w:ascii="仿宋_GB2312" w:hAnsi="仿宋_GB2312" w:eastAsia="仿宋_GB2312" w:cs="仿宋_GB2312"/>
          <w:color w:val="auto"/>
          <w:sz w:val="32"/>
          <w:szCs w:val="40"/>
          <w:highlight w:val="none"/>
        </w:rPr>
        <w:t>综合评审组评审意见及评审结果排序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组织征求组织部门、纪检监察部门、师德师风管理部门、综治部门对提名人选的意见。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4.</w:t>
      </w:r>
      <w:r>
        <w:rPr>
          <w:rFonts w:hint="eastAsia" w:ascii="仿宋_GB2312" w:hAnsi="仿宋_GB2312" w:eastAsia="仿宋_GB2312" w:cs="仿宋_GB2312"/>
          <w:b/>
          <w:bCs/>
          <w:color w:val="auto"/>
          <w:sz w:val="32"/>
          <w:szCs w:val="40"/>
          <w:highlight w:val="none"/>
          <w:lang w:val="en-US" w:eastAsia="zh-CN"/>
        </w:rPr>
        <w:t>确</w:t>
      </w:r>
      <w:r>
        <w:rPr>
          <w:rFonts w:hint="eastAsia" w:ascii="仿宋_GB2312" w:hAnsi="仿宋_GB2312" w:eastAsia="仿宋_GB2312" w:cs="仿宋_GB2312"/>
          <w:b/>
          <w:bCs/>
          <w:color w:val="auto"/>
          <w:sz w:val="32"/>
          <w:szCs w:val="40"/>
          <w:highlight w:val="none"/>
        </w:rPr>
        <w:t>定人选。</w:t>
      </w:r>
      <w:r>
        <w:rPr>
          <w:rFonts w:hint="eastAsia" w:ascii="仿宋_GB2312" w:hAnsi="仿宋_GB2312" w:eastAsia="仿宋_GB2312" w:cs="仿宋_GB2312"/>
          <w:color w:val="auto"/>
          <w:sz w:val="32"/>
          <w:szCs w:val="40"/>
          <w:highlight w:val="none"/>
          <w:lang w:val="en-US" w:eastAsia="zh-CN"/>
        </w:rPr>
        <w:t>领导小组办公室</w:t>
      </w:r>
      <w:r>
        <w:rPr>
          <w:rFonts w:hint="eastAsia" w:ascii="仿宋_GB2312" w:hAnsi="仿宋_GB2312" w:eastAsia="仿宋_GB2312" w:cs="仿宋_GB2312"/>
          <w:color w:val="auto"/>
          <w:sz w:val="32"/>
          <w:szCs w:val="40"/>
          <w:highlight w:val="none"/>
        </w:rPr>
        <w:t>将综合排序后的提名人选提交</w:t>
      </w:r>
      <w:r>
        <w:rPr>
          <w:rFonts w:hint="eastAsia" w:ascii="仿宋_GB2312" w:hAnsi="仿宋_GB2312" w:eastAsia="仿宋_GB2312" w:cs="仿宋_GB2312"/>
          <w:color w:val="auto"/>
          <w:sz w:val="32"/>
          <w:szCs w:val="40"/>
          <w:highlight w:val="none"/>
          <w:lang w:val="en-US" w:eastAsia="zh-CN"/>
        </w:rPr>
        <w:t>县委教体</w:t>
      </w:r>
      <w:r>
        <w:rPr>
          <w:rFonts w:hint="eastAsia" w:ascii="仿宋_GB2312" w:hAnsi="仿宋_GB2312" w:eastAsia="仿宋_GB2312" w:cs="仿宋_GB2312"/>
          <w:color w:val="auto"/>
          <w:sz w:val="32"/>
          <w:szCs w:val="40"/>
          <w:highlight w:val="none"/>
        </w:rPr>
        <w:t>工委会研究</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确定10名正式人选。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40"/>
          <w:highlight w:val="none"/>
        </w:rPr>
      </w:pPr>
      <w:r>
        <w:rPr>
          <w:rFonts w:hint="eastAsia" w:ascii="楷体_GB2312" w:hAnsi="楷体_GB2312" w:eastAsia="楷体_GB2312" w:cs="楷体_GB2312"/>
          <w:b/>
          <w:bCs/>
          <w:color w:val="auto"/>
          <w:sz w:val="32"/>
          <w:szCs w:val="40"/>
          <w:highlight w:val="none"/>
        </w:rPr>
        <w:t>第</w:t>
      </w:r>
      <w:r>
        <w:rPr>
          <w:rFonts w:hint="eastAsia" w:ascii="楷体_GB2312" w:hAnsi="楷体_GB2312" w:eastAsia="楷体_GB2312" w:cs="楷体_GB2312"/>
          <w:b/>
          <w:bCs/>
          <w:color w:val="auto"/>
          <w:sz w:val="32"/>
          <w:szCs w:val="40"/>
          <w:highlight w:val="none"/>
          <w:lang w:val="en-US" w:eastAsia="zh-CN"/>
        </w:rPr>
        <w:t>四</w:t>
      </w:r>
      <w:r>
        <w:rPr>
          <w:rFonts w:hint="eastAsia" w:ascii="楷体_GB2312" w:hAnsi="楷体_GB2312" w:eastAsia="楷体_GB2312" w:cs="楷体_GB2312"/>
          <w:b/>
          <w:bCs/>
          <w:color w:val="auto"/>
          <w:sz w:val="32"/>
          <w:szCs w:val="40"/>
          <w:highlight w:val="none"/>
        </w:rPr>
        <w:t>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rPr>
        <w:t>宣传推介阶段</w:t>
      </w:r>
      <w:r>
        <w:rPr>
          <w:rFonts w:hint="eastAsia" w:ascii="楷体_GB2312" w:hAnsi="楷体_GB2312" w:eastAsia="楷体_GB2312" w:cs="楷体_GB2312"/>
          <w:b/>
          <w:bCs/>
          <w:color w:val="auto"/>
          <w:sz w:val="32"/>
          <w:szCs w:val="40"/>
          <w:highlight w:val="none"/>
          <w:lang w:eastAsia="zh-CN"/>
        </w:rPr>
        <w:t>（</w:t>
      </w:r>
      <w:r>
        <w:rPr>
          <w:rFonts w:hint="eastAsia" w:ascii="楷体_GB2312" w:hAnsi="楷体_GB2312" w:eastAsia="楷体_GB2312" w:cs="楷体_GB2312"/>
          <w:b/>
          <w:bCs/>
          <w:color w:val="auto"/>
          <w:sz w:val="32"/>
          <w:szCs w:val="40"/>
          <w:highlight w:val="none"/>
          <w:lang w:val="en-US" w:eastAsia="zh-CN"/>
        </w:rPr>
        <w:t>5</w:t>
      </w:r>
      <w:r>
        <w:rPr>
          <w:rFonts w:hint="eastAsia" w:ascii="楷体_GB2312" w:hAnsi="楷体_GB2312" w:eastAsia="楷体_GB2312" w:cs="楷体_GB2312"/>
          <w:b/>
          <w:bCs/>
          <w:color w:val="auto"/>
          <w:sz w:val="32"/>
          <w:szCs w:val="40"/>
          <w:highlight w:val="none"/>
        </w:rPr>
        <w:t>月</w:t>
      </w:r>
      <w:r>
        <w:rPr>
          <w:rFonts w:hint="eastAsia" w:ascii="楷体_GB2312" w:hAnsi="楷体_GB2312" w:eastAsia="楷体_GB2312" w:cs="楷体_GB2312"/>
          <w:b/>
          <w:bCs/>
          <w:color w:val="auto"/>
          <w:sz w:val="32"/>
          <w:szCs w:val="40"/>
          <w:highlight w:val="none"/>
          <w:lang w:val="en-US" w:eastAsia="zh-CN"/>
        </w:rPr>
        <w:t>-</w:t>
      </w:r>
      <w:r>
        <w:rPr>
          <w:rFonts w:hint="eastAsia" w:ascii="楷体_GB2312" w:hAnsi="楷体_GB2312" w:eastAsia="楷体_GB2312" w:cs="楷体_GB2312"/>
          <w:b/>
          <w:bCs/>
          <w:color w:val="auto"/>
          <w:sz w:val="32"/>
          <w:szCs w:val="40"/>
          <w:highlight w:val="none"/>
        </w:rPr>
        <w:t>10月</w:t>
      </w:r>
      <w:r>
        <w:rPr>
          <w:rFonts w:hint="eastAsia" w:ascii="楷体_GB2312" w:hAnsi="楷体_GB2312" w:eastAsia="楷体_GB2312" w:cs="楷体_GB2312"/>
          <w:b/>
          <w:bCs/>
          <w:color w:val="auto"/>
          <w:sz w:val="32"/>
          <w:szCs w:val="4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b/>
          <w:bCs/>
          <w:color w:val="auto"/>
          <w:sz w:val="32"/>
          <w:szCs w:val="40"/>
          <w:highlight w:val="none"/>
          <w:lang w:val="en-US" w:eastAsia="zh-CN"/>
        </w:rPr>
        <w:t>1.表彰展示</w:t>
      </w:r>
      <w:r>
        <w:rPr>
          <w:rFonts w:hint="eastAsia" w:ascii="仿宋_GB2312" w:hAnsi="仿宋_GB2312" w:eastAsia="仿宋_GB2312" w:cs="仿宋_GB2312"/>
          <w:b/>
          <w:bCs/>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通过</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南昌县教育体育局</w:t>
      </w:r>
      <w:r>
        <w:rPr>
          <w:rFonts w:hint="eastAsia" w:ascii="仿宋_GB2312" w:hAnsi="仿宋_GB2312" w:eastAsia="仿宋_GB2312" w:cs="仿宋_GB2312"/>
          <w:color w:val="auto"/>
          <w:sz w:val="32"/>
          <w:szCs w:val="40"/>
          <w:highlight w:val="none"/>
        </w:rPr>
        <w:t>”微信公众号等方式</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宣传展示“最美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教育人物”的先进事迹。</w:t>
      </w:r>
      <w:r>
        <w:rPr>
          <w:rFonts w:hint="eastAsia" w:ascii="仿宋_GB2312" w:hAnsi="仿宋_GB2312" w:eastAsia="仿宋_GB2312" w:cs="仿宋_GB2312"/>
          <w:color w:val="auto"/>
          <w:sz w:val="32"/>
          <w:szCs w:val="40"/>
          <w:highlight w:val="none"/>
          <w:lang w:val="en-US" w:eastAsia="zh-CN"/>
        </w:rPr>
        <w:t>在</w:t>
      </w:r>
      <w:r>
        <w:rPr>
          <w:rFonts w:hint="eastAsia" w:ascii="仿宋_GB2312" w:hAnsi="仿宋_GB2312" w:eastAsia="仿宋_GB2312" w:cs="仿宋_GB2312"/>
          <w:color w:val="auto"/>
          <w:sz w:val="32"/>
          <w:szCs w:val="40"/>
          <w:highlight w:val="none"/>
        </w:rPr>
        <w:t>第</w:t>
      </w:r>
      <w:r>
        <w:rPr>
          <w:rFonts w:hint="eastAsia" w:ascii="仿宋_GB2312" w:hAnsi="仿宋_GB2312" w:eastAsia="仿宋_GB2312" w:cs="仿宋_GB2312"/>
          <w:color w:val="auto"/>
          <w:sz w:val="32"/>
          <w:szCs w:val="40"/>
          <w:highlight w:val="none"/>
          <w:lang w:val="en-US" w:eastAsia="zh-CN"/>
        </w:rPr>
        <w:t>40</w:t>
      </w:r>
      <w:r>
        <w:rPr>
          <w:rFonts w:hint="eastAsia" w:ascii="仿宋_GB2312" w:hAnsi="仿宋_GB2312" w:eastAsia="仿宋_GB2312" w:cs="仿宋_GB2312"/>
          <w:color w:val="auto"/>
          <w:sz w:val="32"/>
          <w:szCs w:val="40"/>
          <w:highlight w:val="none"/>
        </w:rPr>
        <w:t>个教师节庆祝大会</w:t>
      </w:r>
      <w:r>
        <w:rPr>
          <w:rFonts w:hint="eastAsia" w:ascii="仿宋_GB2312" w:hAnsi="仿宋_GB2312" w:eastAsia="仿宋_GB2312" w:cs="仿宋_GB2312"/>
          <w:color w:val="auto"/>
          <w:sz w:val="32"/>
          <w:szCs w:val="40"/>
          <w:highlight w:val="none"/>
          <w:lang w:val="en-US" w:eastAsia="zh-CN"/>
        </w:rPr>
        <w:t>予以表彰。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rPr>
        <w:t>2.专题采编。</w:t>
      </w:r>
      <w:r>
        <w:rPr>
          <w:rFonts w:hint="eastAsia" w:ascii="仿宋_GB2312" w:hAnsi="仿宋_GB2312" w:eastAsia="仿宋_GB2312" w:cs="仿宋_GB2312"/>
          <w:color w:val="auto"/>
          <w:sz w:val="32"/>
          <w:szCs w:val="40"/>
          <w:highlight w:val="none"/>
          <w:lang w:val="en-US" w:eastAsia="zh-CN"/>
        </w:rPr>
        <w:t>联系宣传媒体等</w:t>
      </w:r>
      <w:r>
        <w:rPr>
          <w:rFonts w:hint="eastAsia" w:ascii="仿宋_GB2312" w:hAnsi="仿宋_GB2312" w:eastAsia="仿宋_GB2312" w:cs="仿宋_GB2312"/>
          <w:color w:val="auto"/>
          <w:sz w:val="32"/>
          <w:szCs w:val="40"/>
          <w:highlight w:val="none"/>
        </w:rPr>
        <w:t>深入“最美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w:t>
      </w:r>
      <w:r>
        <w:rPr>
          <w:rFonts w:hint="eastAsia" w:ascii="仿宋_GB2312" w:hAnsi="仿宋_GB2312" w:eastAsia="仿宋_GB2312" w:cs="仿宋_GB2312"/>
          <w:color w:val="auto"/>
          <w:sz w:val="32"/>
          <w:szCs w:val="40"/>
          <w:highlight w:val="none"/>
          <w:lang w:val="en-US" w:eastAsia="zh-CN"/>
        </w:rPr>
        <w:t>所在单位</w:t>
      </w:r>
      <w:r>
        <w:rPr>
          <w:rFonts w:hint="eastAsia" w:ascii="仿宋_GB2312" w:hAnsi="仿宋_GB2312" w:eastAsia="仿宋_GB2312" w:cs="仿宋_GB2312"/>
          <w:color w:val="auto"/>
          <w:sz w:val="32"/>
          <w:szCs w:val="40"/>
          <w:highlight w:val="none"/>
        </w:rPr>
        <w:t>开展专题采编活动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进一步挖掘、提炼“最美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教育人物”的教育情怀。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val="en-US" w:eastAsia="zh-CN"/>
        </w:rPr>
        <w:t>3</w:t>
      </w:r>
      <w:r>
        <w:rPr>
          <w:rFonts w:hint="eastAsia" w:ascii="仿宋_GB2312" w:hAnsi="仿宋_GB2312" w:eastAsia="仿宋_GB2312" w:cs="仿宋_GB2312"/>
          <w:b/>
          <w:bCs/>
          <w:color w:val="auto"/>
          <w:sz w:val="32"/>
          <w:szCs w:val="40"/>
          <w:highlight w:val="none"/>
        </w:rPr>
        <w:t>.宣传宣讲。</w:t>
      </w:r>
      <w:r>
        <w:rPr>
          <w:rFonts w:hint="eastAsia" w:ascii="仿宋_GB2312" w:hAnsi="仿宋_GB2312" w:eastAsia="仿宋_GB2312" w:cs="仿宋_GB2312"/>
          <w:color w:val="auto"/>
          <w:sz w:val="32"/>
          <w:szCs w:val="40"/>
          <w:highlight w:val="none"/>
        </w:rPr>
        <w:t>组织开展“最美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教育人物”巡回宣讲活动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进一步展示先进典型的感人事迹</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通过报刊、电视、网络等主流媒体及自媒体平台广泛开展先进典型宣传展示</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充分发挥先进典型示范引领作用。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rPr>
      </w:pPr>
      <w:r>
        <w:rPr>
          <w:rFonts w:hint="eastAsia" w:ascii="黑体" w:hAnsi="黑体" w:eastAsia="黑体" w:cs="黑体"/>
          <w:color w:val="auto"/>
          <w:sz w:val="32"/>
          <w:szCs w:val="40"/>
          <w:highlight w:val="none"/>
        </w:rPr>
        <w:t>六、其他要求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一</w:t>
      </w: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加强组织领导。</w:t>
      </w:r>
      <w:r>
        <w:rPr>
          <w:rFonts w:hint="eastAsia" w:ascii="仿宋_GB2312" w:hAnsi="仿宋_GB2312" w:eastAsia="仿宋_GB2312" w:cs="仿宋_GB2312"/>
          <w:color w:val="auto"/>
          <w:sz w:val="32"/>
          <w:szCs w:val="40"/>
          <w:highlight w:val="none"/>
        </w:rPr>
        <w:t>成立</w:t>
      </w:r>
      <w:r>
        <w:rPr>
          <w:rFonts w:hint="eastAsia" w:ascii="仿宋_GB2312" w:hAnsi="仿宋_GB2312" w:eastAsia="仿宋_GB2312" w:cs="仿宋_GB2312"/>
          <w:color w:val="auto"/>
          <w:sz w:val="32"/>
          <w:szCs w:val="40"/>
          <w:highlight w:val="none"/>
          <w:lang w:val="en-US" w:eastAsia="zh-CN"/>
        </w:rPr>
        <w:t>南昌县</w:t>
      </w:r>
      <w:r>
        <w:rPr>
          <w:rFonts w:hint="eastAsia" w:ascii="仿宋_GB2312" w:hAnsi="仿宋_GB2312" w:eastAsia="仿宋_GB2312" w:cs="仿宋_GB2312"/>
          <w:color w:val="auto"/>
          <w:sz w:val="32"/>
          <w:szCs w:val="40"/>
          <w:highlight w:val="none"/>
        </w:rPr>
        <w:t>“最美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教育人物”推选活动领导小组</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由</w:t>
      </w:r>
      <w:r>
        <w:rPr>
          <w:rFonts w:hint="eastAsia" w:ascii="仿宋_GB2312" w:hAnsi="仿宋_GB2312" w:eastAsia="仿宋_GB2312" w:cs="仿宋_GB2312"/>
          <w:color w:val="auto"/>
          <w:sz w:val="32"/>
          <w:szCs w:val="40"/>
          <w:highlight w:val="none"/>
          <w:lang w:val="en-US" w:eastAsia="zh-CN"/>
        </w:rPr>
        <w:t>县委教体</w:t>
      </w:r>
      <w:r>
        <w:rPr>
          <w:rFonts w:hint="eastAsia" w:ascii="仿宋_GB2312" w:hAnsi="仿宋_GB2312" w:eastAsia="仿宋_GB2312" w:cs="仿宋_GB2312"/>
          <w:color w:val="auto"/>
          <w:sz w:val="32"/>
          <w:szCs w:val="40"/>
          <w:highlight w:val="none"/>
        </w:rPr>
        <w:t>工委书记、</w:t>
      </w:r>
      <w:r>
        <w:rPr>
          <w:rFonts w:hint="eastAsia" w:ascii="仿宋_GB2312" w:hAnsi="仿宋_GB2312" w:eastAsia="仿宋_GB2312" w:cs="仿宋_GB2312"/>
          <w:color w:val="auto"/>
          <w:sz w:val="32"/>
          <w:szCs w:val="40"/>
          <w:highlight w:val="none"/>
          <w:lang w:val="en-US" w:eastAsia="zh-CN"/>
        </w:rPr>
        <w:t>县教体局</w:t>
      </w:r>
      <w:r>
        <w:rPr>
          <w:rFonts w:hint="eastAsia" w:ascii="仿宋_GB2312" w:hAnsi="仿宋_GB2312" w:eastAsia="仿宋_GB2312" w:cs="仿宋_GB2312"/>
          <w:color w:val="auto"/>
          <w:sz w:val="32"/>
          <w:szCs w:val="40"/>
          <w:highlight w:val="none"/>
        </w:rPr>
        <w:t>局长担任组长</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其他</w:t>
      </w:r>
      <w:r>
        <w:rPr>
          <w:rFonts w:hint="eastAsia" w:ascii="仿宋_GB2312" w:hAnsi="仿宋_GB2312" w:eastAsia="仿宋_GB2312" w:cs="仿宋_GB2312"/>
          <w:color w:val="auto"/>
          <w:sz w:val="32"/>
          <w:szCs w:val="40"/>
          <w:highlight w:val="none"/>
        </w:rPr>
        <w:t>局班子成员担任副组长</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成员为</w:t>
      </w:r>
      <w:r>
        <w:rPr>
          <w:rFonts w:hint="eastAsia" w:ascii="仿宋_GB2312" w:hAnsi="仿宋_GB2312" w:eastAsia="仿宋_GB2312" w:cs="仿宋_GB2312"/>
          <w:color w:val="auto"/>
          <w:sz w:val="32"/>
          <w:szCs w:val="40"/>
          <w:highlight w:val="none"/>
          <w:lang w:val="en-US" w:eastAsia="zh-CN"/>
        </w:rPr>
        <w:t>局</w:t>
      </w:r>
      <w:r>
        <w:rPr>
          <w:rFonts w:hint="eastAsia" w:ascii="仿宋_GB2312" w:hAnsi="仿宋_GB2312" w:eastAsia="仿宋_GB2312" w:cs="仿宋_GB2312"/>
          <w:color w:val="auto"/>
          <w:sz w:val="32"/>
          <w:szCs w:val="40"/>
          <w:highlight w:val="none"/>
        </w:rPr>
        <w:t>机关各</w:t>
      </w:r>
      <w:r>
        <w:rPr>
          <w:rFonts w:hint="eastAsia" w:ascii="仿宋_GB2312" w:hAnsi="仿宋_GB2312" w:eastAsia="仿宋_GB2312" w:cs="仿宋_GB2312"/>
          <w:color w:val="auto"/>
          <w:sz w:val="32"/>
          <w:szCs w:val="40"/>
          <w:highlight w:val="none"/>
          <w:lang w:val="en-US" w:eastAsia="zh-CN"/>
        </w:rPr>
        <w:t>股</w:t>
      </w:r>
      <w:r>
        <w:rPr>
          <w:rFonts w:hint="eastAsia" w:ascii="仿宋_GB2312" w:hAnsi="仿宋_GB2312" w:eastAsia="仿宋_GB2312" w:cs="仿宋_GB2312"/>
          <w:color w:val="auto"/>
          <w:sz w:val="32"/>
          <w:szCs w:val="40"/>
          <w:highlight w:val="none"/>
        </w:rPr>
        <w:t>室负责人。领导小组下设办公室</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设在局</w:t>
      </w:r>
      <w:r>
        <w:rPr>
          <w:rFonts w:hint="eastAsia" w:ascii="仿宋_GB2312" w:hAnsi="仿宋_GB2312" w:eastAsia="仿宋_GB2312" w:cs="仿宋_GB2312"/>
          <w:color w:val="auto"/>
          <w:sz w:val="32"/>
          <w:szCs w:val="40"/>
          <w:highlight w:val="none"/>
          <w:lang w:val="en-US" w:eastAsia="zh-CN"/>
        </w:rPr>
        <w:t>人事股</w:t>
      </w:r>
      <w:r>
        <w:rPr>
          <w:rFonts w:hint="eastAsia" w:ascii="仿宋_GB2312" w:hAnsi="仿宋_GB2312" w:eastAsia="仿宋_GB2312" w:cs="仿宋_GB2312"/>
          <w:color w:val="auto"/>
          <w:sz w:val="32"/>
          <w:szCs w:val="40"/>
          <w:highlight w:val="none"/>
        </w:rPr>
        <w:t>。各</w:t>
      </w:r>
      <w:r>
        <w:rPr>
          <w:rFonts w:hint="eastAsia" w:ascii="仿宋_GB2312" w:hAnsi="仿宋_GB2312" w:eastAsia="仿宋_GB2312" w:cs="仿宋_GB2312"/>
          <w:color w:val="auto"/>
          <w:sz w:val="32"/>
          <w:szCs w:val="40"/>
          <w:highlight w:val="none"/>
          <w:lang w:val="en-US" w:eastAsia="zh-CN"/>
        </w:rPr>
        <w:t>推荐单位</w:t>
      </w:r>
      <w:r>
        <w:rPr>
          <w:rFonts w:hint="eastAsia" w:ascii="仿宋_GB2312" w:hAnsi="仿宋_GB2312" w:eastAsia="仿宋_GB2312" w:cs="仿宋_GB2312"/>
          <w:color w:val="auto"/>
          <w:sz w:val="32"/>
          <w:szCs w:val="40"/>
          <w:highlight w:val="none"/>
        </w:rPr>
        <w:t>也要成立相应机构或指定专门机构负责推选工作的组织实施、沟通协调</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并指定一名联络员</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落实各项工作。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二</w:t>
      </w: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深入挖掘典型。</w:t>
      </w:r>
      <w:r>
        <w:rPr>
          <w:rFonts w:hint="eastAsia" w:ascii="仿宋_GB2312" w:hAnsi="仿宋_GB2312" w:eastAsia="仿宋_GB2312" w:cs="仿宋_GB2312"/>
          <w:color w:val="auto"/>
          <w:sz w:val="32"/>
          <w:szCs w:val="40"/>
          <w:highlight w:val="none"/>
        </w:rPr>
        <w:t>本次推选对象要突出事迹的先进性、长期性、代表性、典型性</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符合中国特色社会主义发展方向和社会主义核心价值观正确导向</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体现新时代精神。各</w:t>
      </w:r>
      <w:r>
        <w:rPr>
          <w:rFonts w:hint="eastAsia" w:ascii="仿宋_GB2312" w:hAnsi="仿宋_GB2312" w:eastAsia="仿宋_GB2312" w:cs="仿宋_GB2312"/>
          <w:color w:val="auto"/>
          <w:sz w:val="32"/>
          <w:szCs w:val="40"/>
          <w:highlight w:val="none"/>
          <w:lang w:val="en-US" w:eastAsia="zh-CN"/>
        </w:rPr>
        <w:t>推荐单位</w:t>
      </w:r>
      <w:r>
        <w:rPr>
          <w:rFonts w:hint="eastAsia" w:ascii="仿宋_GB2312" w:hAnsi="仿宋_GB2312" w:eastAsia="仿宋_GB2312" w:cs="仿宋_GB2312"/>
          <w:color w:val="auto"/>
          <w:sz w:val="32"/>
          <w:szCs w:val="40"/>
          <w:highlight w:val="none"/>
        </w:rPr>
        <w:t>要坚持标准条件</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广泛听取师生和社会各界的意见</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把本地本校师生最满意、事迹最感人、社会最认可的对象推荐上来</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确保活动取得实效。</w:t>
      </w:r>
      <w:r>
        <w:rPr>
          <w:rFonts w:hint="eastAsia" w:ascii="仿宋_GB2312" w:hAnsi="仿宋_GB2312" w:eastAsia="仿宋_GB2312" w:cs="仿宋_GB2312"/>
          <w:b w:val="0"/>
          <w:bCs w:val="0"/>
          <w:color w:val="auto"/>
          <w:sz w:val="32"/>
          <w:szCs w:val="40"/>
          <w:highlight w:val="none"/>
          <w:lang w:val="en-US" w:eastAsia="zh-CN"/>
        </w:rPr>
        <w:t>县级评审结束后，将从确定人选中</w:t>
      </w:r>
      <w:r>
        <w:rPr>
          <w:rFonts w:hint="eastAsia" w:ascii="仿宋_GB2312" w:hAnsi="仿宋_GB2312" w:eastAsia="仿宋_GB2312" w:cs="仿宋_GB2312"/>
          <w:b w:val="0"/>
          <w:bCs w:val="0"/>
          <w:color w:val="auto"/>
          <w:sz w:val="32"/>
          <w:szCs w:val="40"/>
          <w:highlight w:val="none"/>
        </w:rPr>
        <w:t>择优推荐</w:t>
      </w:r>
      <w:r>
        <w:rPr>
          <w:rFonts w:hint="eastAsia" w:ascii="仿宋_GB2312" w:hAnsi="仿宋_GB2312" w:eastAsia="仿宋_GB2312" w:cs="仿宋_GB2312"/>
          <w:color w:val="auto"/>
          <w:sz w:val="32"/>
          <w:szCs w:val="40"/>
          <w:highlight w:val="none"/>
          <w:lang w:val="en-US" w:eastAsia="zh-CN"/>
        </w:rPr>
        <w:t>2</w:t>
      </w:r>
      <w:r>
        <w:rPr>
          <w:rFonts w:hint="eastAsia" w:ascii="仿宋_GB2312" w:hAnsi="仿宋_GB2312" w:eastAsia="仿宋_GB2312" w:cs="仿宋_GB2312"/>
          <w:color w:val="auto"/>
          <w:sz w:val="32"/>
          <w:szCs w:val="40"/>
          <w:highlight w:val="none"/>
        </w:rPr>
        <w:t>—</w:t>
      </w:r>
      <w:r>
        <w:rPr>
          <w:rFonts w:hint="eastAsia" w:ascii="仿宋_GB2312" w:hAnsi="仿宋_GB2312" w:eastAsia="仿宋_GB2312" w:cs="仿宋_GB2312"/>
          <w:color w:val="auto"/>
          <w:sz w:val="32"/>
          <w:szCs w:val="40"/>
          <w:highlight w:val="none"/>
          <w:lang w:val="en-US" w:eastAsia="zh-CN"/>
        </w:rPr>
        <w:t>3</w:t>
      </w:r>
      <w:r>
        <w:rPr>
          <w:rFonts w:hint="eastAsia" w:ascii="仿宋_GB2312" w:hAnsi="仿宋_GB2312" w:eastAsia="仿宋_GB2312" w:cs="仿宋_GB2312"/>
          <w:color w:val="auto"/>
          <w:sz w:val="32"/>
          <w:szCs w:val="40"/>
          <w:highlight w:val="none"/>
        </w:rPr>
        <w:t>个先进典型参评</w:t>
      </w:r>
      <w:r>
        <w:rPr>
          <w:rFonts w:hint="eastAsia" w:ascii="仿宋_GB2312" w:hAnsi="仿宋_GB2312" w:eastAsia="仿宋_GB2312" w:cs="仿宋_GB2312"/>
          <w:color w:val="auto"/>
          <w:sz w:val="32"/>
          <w:szCs w:val="40"/>
          <w:highlight w:val="none"/>
          <w:lang w:val="en-US" w:eastAsia="zh-CN"/>
        </w:rPr>
        <w:t>全市第二届“最美南昌教育人物”</w:t>
      </w:r>
      <w:r>
        <w:rPr>
          <w:rFonts w:hint="eastAsia" w:ascii="仿宋_GB2312" w:hAnsi="仿宋_GB2312" w:eastAsia="仿宋_GB2312" w:cs="仿宋_GB2312"/>
          <w:color w:val="auto"/>
          <w:sz w:val="32"/>
          <w:szCs w:val="40"/>
          <w:highlight w:val="none"/>
        </w:rPr>
        <w:t>推选活动。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三</w:t>
      </w:r>
      <w:r>
        <w:rPr>
          <w:rFonts w:hint="eastAsia" w:ascii="仿宋_GB2312" w:hAnsi="仿宋_GB2312" w:eastAsia="仿宋_GB2312" w:cs="仿宋_GB2312"/>
          <w:b/>
          <w:bCs/>
          <w:color w:val="auto"/>
          <w:sz w:val="32"/>
          <w:szCs w:val="40"/>
          <w:highlight w:val="none"/>
          <w:lang w:eastAsia="zh-CN"/>
        </w:rPr>
        <w:t>）</w:t>
      </w:r>
      <w:r>
        <w:rPr>
          <w:rFonts w:hint="eastAsia" w:ascii="仿宋_GB2312" w:hAnsi="仿宋_GB2312" w:eastAsia="仿宋_GB2312" w:cs="仿宋_GB2312"/>
          <w:b/>
          <w:bCs/>
          <w:color w:val="auto"/>
          <w:sz w:val="32"/>
          <w:szCs w:val="40"/>
          <w:highlight w:val="none"/>
        </w:rPr>
        <w:t>强化宣传引领。</w:t>
      </w:r>
      <w:r>
        <w:rPr>
          <w:rFonts w:hint="eastAsia" w:ascii="仿宋_GB2312" w:hAnsi="仿宋_GB2312" w:eastAsia="仿宋_GB2312" w:cs="仿宋_GB2312"/>
          <w:color w:val="auto"/>
          <w:sz w:val="32"/>
          <w:szCs w:val="40"/>
          <w:highlight w:val="none"/>
        </w:rPr>
        <w:t>将宣传先进典型与宣传推选活动紧密结合</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贯穿活动全过程。各</w:t>
      </w:r>
      <w:r>
        <w:rPr>
          <w:rFonts w:hint="eastAsia" w:ascii="仿宋_GB2312" w:hAnsi="仿宋_GB2312" w:eastAsia="仿宋_GB2312" w:cs="仿宋_GB2312"/>
          <w:color w:val="auto"/>
          <w:sz w:val="32"/>
          <w:szCs w:val="40"/>
          <w:highlight w:val="none"/>
          <w:lang w:val="en-US" w:eastAsia="zh-CN"/>
        </w:rPr>
        <w:t>推荐单位</w:t>
      </w:r>
      <w:r>
        <w:rPr>
          <w:rFonts w:hint="eastAsia" w:ascii="仿宋_GB2312" w:hAnsi="仿宋_GB2312" w:eastAsia="仿宋_GB2312" w:cs="仿宋_GB2312"/>
          <w:color w:val="auto"/>
          <w:sz w:val="32"/>
          <w:szCs w:val="40"/>
          <w:highlight w:val="none"/>
        </w:rPr>
        <w:t>要充分发挥自媒体作用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加大宣传力度</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营造浓厚氛围</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要积极联系社会媒体</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采取文字、图片、视频等多种形式和手段</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广泛宣传先进典型的感人事迹和精神品质</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大力营造尊师重教的社会氛围。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附件</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rPr>
        <w:t>1.202</w:t>
      </w:r>
      <w:r>
        <w:rPr>
          <w:rFonts w:hint="eastAsia" w:ascii="仿宋_GB2312" w:hAnsi="仿宋_GB2312" w:eastAsia="仿宋_GB2312" w:cs="仿宋_GB2312"/>
          <w:color w:val="auto"/>
          <w:sz w:val="32"/>
          <w:szCs w:val="40"/>
          <w:highlight w:val="none"/>
          <w:lang w:val="en-US" w:eastAsia="zh-CN"/>
        </w:rPr>
        <w:t>4</w:t>
      </w:r>
      <w:r>
        <w:rPr>
          <w:rFonts w:hint="eastAsia" w:ascii="仿宋_GB2312" w:hAnsi="仿宋_GB2312" w:eastAsia="仿宋_GB2312" w:cs="仿宋_GB2312"/>
          <w:color w:val="auto"/>
          <w:sz w:val="32"/>
          <w:szCs w:val="40"/>
          <w:highlight w:val="none"/>
        </w:rPr>
        <w:t>年“最美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教育人物”推荐对象汇总表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2.202</w:t>
      </w:r>
      <w:r>
        <w:rPr>
          <w:rFonts w:hint="eastAsia" w:ascii="仿宋_GB2312" w:hAnsi="仿宋_GB2312" w:eastAsia="仿宋_GB2312" w:cs="仿宋_GB2312"/>
          <w:color w:val="auto"/>
          <w:sz w:val="32"/>
          <w:szCs w:val="40"/>
          <w:highlight w:val="none"/>
          <w:lang w:val="en-US" w:eastAsia="zh-CN"/>
        </w:rPr>
        <w:t>4</w:t>
      </w:r>
      <w:r>
        <w:rPr>
          <w:rFonts w:hint="eastAsia" w:ascii="仿宋_GB2312" w:hAnsi="仿宋_GB2312" w:eastAsia="仿宋_GB2312" w:cs="仿宋_GB2312"/>
          <w:color w:val="auto"/>
          <w:sz w:val="32"/>
          <w:szCs w:val="40"/>
          <w:highlight w:val="none"/>
        </w:rPr>
        <w:t>年“最美</w:t>
      </w:r>
      <w:r>
        <w:rPr>
          <w:rFonts w:hint="eastAsia" w:ascii="仿宋_GB2312" w:hAnsi="仿宋_GB2312" w:eastAsia="仿宋_GB2312" w:cs="仿宋_GB2312"/>
          <w:color w:val="auto"/>
          <w:sz w:val="32"/>
          <w:szCs w:val="40"/>
          <w:highlight w:val="none"/>
          <w:lang w:val="en-US" w:eastAsia="zh-CN"/>
        </w:rPr>
        <w:t>昌南</w:t>
      </w:r>
      <w:r>
        <w:rPr>
          <w:rFonts w:hint="eastAsia" w:ascii="仿宋_GB2312" w:hAnsi="仿宋_GB2312" w:eastAsia="仿宋_GB2312" w:cs="仿宋_GB2312"/>
          <w:color w:val="auto"/>
          <w:sz w:val="32"/>
          <w:szCs w:val="40"/>
          <w:highlight w:val="none"/>
        </w:rPr>
        <w:t>教育人物”推荐表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4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eastAsia" w:ascii="仿宋_GB2312" w:hAnsi="仿宋_GB2312" w:eastAsia="仿宋_GB2312" w:cs="仿宋_GB2312"/>
          <w:color w:val="auto"/>
          <w:sz w:val="32"/>
          <w:szCs w:val="40"/>
          <w:highlight w:val="none"/>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 xml:space="preserve">                           南昌县教育体育局       </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480" w:firstLineChars="1400"/>
        <w:textAlignment w:val="auto"/>
        <w:rPr>
          <w:rFonts w:hint="default"/>
          <w:highlight w:val="none"/>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40"/>
          <w:highlight w:val="none"/>
          <w:lang w:val="en-US" w:eastAsia="zh-CN"/>
        </w:rPr>
        <w:t xml:space="preserve">2024年4月19日       </w:t>
      </w:r>
    </w:p>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2024年“最美昌南教育人物”推荐对象汇总表</w:t>
      </w:r>
    </w:p>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eastAsia="zh-CN"/>
        </w:rPr>
        <w:t>推荐学校</w:t>
      </w:r>
      <w:r>
        <w:rPr>
          <w:rFonts w:hint="eastAsia" w:ascii="方正仿宋_GBK" w:hAnsi="方正仿宋_GBK" w:eastAsia="方正仿宋_GBK" w:cs="方正仿宋_GBK"/>
          <w:sz w:val="24"/>
          <w:szCs w:val="24"/>
          <w:highlight w:val="none"/>
          <w:lang w:val="en-US" w:eastAsia="zh-CN"/>
        </w:rPr>
        <w:t>/</w:t>
      </w:r>
      <w:r>
        <w:rPr>
          <w:rFonts w:hint="eastAsia" w:ascii="方正仿宋_GBK" w:hAnsi="方正仿宋_GBK" w:eastAsia="方正仿宋_GBK" w:cs="方正仿宋_GBK"/>
          <w:sz w:val="24"/>
          <w:szCs w:val="24"/>
          <w:highlight w:val="none"/>
          <w:lang w:eastAsia="zh-CN"/>
        </w:rPr>
        <w:t>单位：（盖章）</w:t>
      </w:r>
      <w:r>
        <w:rPr>
          <w:rFonts w:hint="eastAsia" w:ascii="方正仿宋_GBK" w:hAnsi="方正仿宋_GBK" w:eastAsia="方正仿宋_GBK" w:cs="方正仿宋_GBK"/>
          <w:sz w:val="24"/>
          <w:szCs w:val="24"/>
          <w:highlight w:val="none"/>
          <w:lang w:val="en-US" w:eastAsia="zh-CN"/>
        </w:rPr>
        <w:t xml:space="preserve">                           联系人：                         联系电话：</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40"/>
        <w:gridCol w:w="780"/>
        <w:gridCol w:w="2040"/>
        <w:gridCol w:w="1335"/>
        <w:gridCol w:w="1470"/>
        <w:gridCol w:w="1635"/>
        <w:gridCol w:w="1740"/>
        <w:gridCol w:w="130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序号</w:t>
            </w: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姓名</w:t>
            </w: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性别</w:t>
            </w: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单位</w:t>
            </w: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出生年月</w:t>
            </w: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政治面貌</w:t>
            </w: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职务（职称）</w:t>
            </w: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主要荣誉</w:t>
            </w: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仿宋_GBK" w:hAnsi="方正仿宋_GBK" w:eastAsia="方正仿宋_GBK" w:cs="方正仿宋_GBK"/>
                <w:sz w:val="24"/>
                <w:szCs w:val="24"/>
                <w:highlight w:val="none"/>
                <w:vertAlign w:val="baseline"/>
                <w:lang w:eastAsia="zh-CN"/>
              </w:rPr>
            </w:pPr>
            <w:r>
              <w:rPr>
                <w:rFonts w:hint="eastAsia" w:ascii="方正仿宋_GBK" w:hAnsi="方正仿宋_GBK" w:eastAsia="方正仿宋_GBK" w:cs="方正仿宋_GBK"/>
                <w:sz w:val="24"/>
                <w:szCs w:val="24"/>
                <w:highlight w:val="none"/>
                <w:vertAlign w:val="baseline"/>
                <w:lang w:eastAsia="zh-CN"/>
              </w:rPr>
              <w:t>联系电话</w:t>
            </w: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default" w:ascii="方正仿宋_GBK" w:hAnsi="方正仿宋_GBK" w:eastAsia="方正仿宋_GBK" w:cs="方正仿宋_GBK"/>
                <w:sz w:val="24"/>
                <w:szCs w:val="24"/>
                <w:highlight w:val="none"/>
                <w:vertAlign w:val="baseline"/>
                <w:lang w:val="en-US" w:eastAsia="zh-CN"/>
              </w:rPr>
            </w:pPr>
            <w:r>
              <w:rPr>
                <w:rFonts w:hint="eastAsia" w:ascii="仿宋_GB2312" w:hAnsi="仿宋_GB2312" w:eastAsia="仿宋_GB2312" w:cs="仿宋_GB2312"/>
                <w:sz w:val="18"/>
                <w:szCs w:val="18"/>
                <w:highlight w:val="none"/>
                <w:vertAlign w:val="baseline"/>
                <w:lang w:val="en-US" w:eastAsia="zh-CN"/>
              </w:rPr>
              <w:t>是否推荐为“最美</w:t>
            </w:r>
            <w:bookmarkStart w:id="0" w:name="_GoBack"/>
            <w:bookmarkEnd w:id="0"/>
            <w:r>
              <w:rPr>
                <w:rFonts w:hint="eastAsia" w:ascii="仿宋_GB2312" w:hAnsi="仿宋_GB2312" w:eastAsia="仿宋_GB2312" w:cs="仿宋_GB2312"/>
                <w:sz w:val="18"/>
                <w:szCs w:val="18"/>
                <w:highlight w:val="none"/>
                <w:vertAlign w:val="baseline"/>
                <w:lang w:val="en-US" w:eastAsia="zh-CN"/>
              </w:rPr>
              <w:t>南昌教育人物”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1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78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20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47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63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40"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305"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c>
          <w:tcPr>
            <w:tcW w:w="1786" w:type="dxa"/>
            <w:vAlign w:val="center"/>
          </w:tcPr>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黑体" w:hAnsi="黑体" w:eastAsia="黑体" w:cs="黑体"/>
                <w:sz w:val="24"/>
                <w:szCs w:val="24"/>
                <w:highlight w:val="none"/>
                <w:vertAlign w:val="baseline"/>
              </w:rPr>
            </w:pPr>
          </w:p>
        </w:tc>
      </w:tr>
    </w:tbl>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备注：1.出生年月示例“1976.09”；工作单位与推选表中所在单位公章一致；荣誉按获奖等级由高到低排列；</w:t>
      </w:r>
    </w:p>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黑体" w:hAnsi="黑体" w:eastAsia="黑体" w:cs="黑体"/>
          <w:sz w:val="24"/>
          <w:szCs w:val="24"/>
          <w:highlight w:val="none"/>
        </w:rPr>
      </w:pPr>
      <w:r>
        <w:rPr>
          <w:rFonts w:hint="eastAsia" w:ascii="方正仿宋_GBK" w:hAnsi="方正仿宋_GBK" w:eastAsia="方正仿宋_GBK" w:cs="方正仿宋_GBK"/>
          <w:sz w:val="24"/>
          <w:szCs w:val="24"/>
          <w:highlight w:val="none"/>
          <w:lang w:val="en-US" w:eastAsia="zh-CN"/>
        </w:rPr>
        <w:t>2.此表用Excel格式报送，表中“序号”表示各单位推选人选的先后顺序。</w:t>
      </w:r>
    </w:p>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黑体" w:hAnsi="黑体" w:eastAsia="黑体" w:cs="黑体"/>
          <w:sz w:val="24"/>
          <w:szCs w:val="24"/>
          <w:highlight w:val="none"/>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kinsoku/>
        <w:wordWrap/>
        <w:overflowPunct/>
        <w:topLinePunct w:val="0"/>
        <w:autoSpaceDE/>
        <w:bidi w:val="0"/>
        <w:adjustRightInd w:val="0"/>
        <w:snapToGrid w:val="0"/>
        <w:spacing w:line="600" w:lineRule="exact"/>
        <w:ind w:left="0" w:leftChars="0" w:right="0" w:rightChars="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pStyle w:val="2"/>
        <w:rPr>
          <w:rFonts w:hint="eastAsia"/>
          <w:highlight w:val="none"/>
          <w:lang w:val="en-US" w:eastAsia="zh-CN"/>
        </w:rPr>
      </w:pPr>
    </w:p>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2024年</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最美</w:t>
      </w:r>
      <w:r>
        <w:rPr>
          <w:rFonts w:hint="eastAsia" w:ascii="方正小标宋简体" w:hAnsi="方正小标宋简体" w:eastAsia="方正小标宋简体" w:cs="方正小标宋简体"/>
          <w:sz w:val="44"/>
          <w:szCs w:val="44"/>
          <w:highlight w:val="none"/>
          <w:lang w:val="en-US" w:eastAsia="zh-CN"/>
        </w:rPr>
        <w:t>昌南</w:t>
      </w:r>
      <w:r>
        <w:rPr>
          <w:rFonts w:hint="eastAsia" w:ascii="方正小标宋简体" w:hAnsi="方正小标宋简体" w:eastAsia="方正小标宋简体" w:cs="方正小标宋简体"/>
          <w:sz w:val="44"/>
          <w:szCs w:val="44"/>
          <w:highlight w:val="none"/>
          <w:lang w:eastAsia="zh-CN"/>
        </w:rPr>
        <w:t>教育人物</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推荐</w:t>
      </w:r>
      <w:r>
        <w:rPr>
          <w:rFonts w:hint="eastAsia" w:ascii="方正小标宋简体" w:hAnsi="方正小标宋简体" w:eastAsia="方正小标宋简体" w:cs="方正小标宋简体"/>
          <w:sz w:val="44"/>
          <w:szCs w:val="44"/>
          <w:highlight w:val="none"/>
        </w:rPr>
        <w:t>表</w:t>
      </w:r>
    </w:p>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教师、教育工作者类</w:t>
      </w: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1"/>
        <w:gridCol w:w="1425"/>
        <w:gridCol w:w="1935"/>
        <w:gridCol w:w="1681"/>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姓    名</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性    别</w:t>
            </w:r>
          </w:p>
        </w:tc>
        <w:tc>
          <w:tcPr>
            <w:tcW w:w="1681"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56" w:type="dxa"/>
            <w:vMerge w:val="restart"/>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民    族</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出生</w:t>
            </w:r>
            <w:r>
              <w:rPr>
                <w:rFonts w:hint="eastAsia" w:ascii="仿宋_GB2312" w:hAnsi="仿宋_GB2312" w:eastAsia="仿宋_GB2312" w:cs="仿宋_GB2312"/>
                <w:sz w:val="30"/>
                <w:szCs w:val="30"/>
                <w:highlight w:val="none"/>
                <w:lang w:val="en-US" w:eastAsia="zh-CN"/>
              </w:rPr>
              <w:t>年月</w:t>
            </w:r>
          </w:p>
        </w:tc>
        <w:tc>
          <w:tcPr>
            <w:tcW w:w="1681"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5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政治面貌</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参加工作时间</w:t>
            </w:r>
          </w:p>
        </w:tc>
        <w:tc>
          <w:tcPr>
            <w:tcW w:w="1681"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p>
        </w:tc>
        <w:tc>
          <w:tcPr>
            <w:tcW w:w="195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学历/学位</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现工作</w:t>
            </w:r>
            <w:r>
              <w:rPr>
                <w:rFonts w:hint="eastAsia" w:ascii="仿宋_GB2312" w:hAnsi="仿宋_GB2312" w:eastAsia="仿宋_GB2312" w:cs="仿宋_GB2312"/>
                <w:sz w:val="30"/>
                <w:szCs w:val="30"/>
                <w:highlight w:val="none"/>
              </w:rPr>
              <w:t>单位</w:t>
            </w:r>
          </w:p>
        </w:tc>
        <w:tc>
          <w:tcPr>
            <w:tcW w:w="1681"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5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28"/>
                <w:szCs w:val="28"/>
                <w:highlight w:val="none"/>
              </w:rPr>
              <w:t>专业技术职称</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现任职务</w:t>
            </w:r>
          </w:p>
        </w:tc>
        <w:tc>
          <w:tcPr>
            <w:tcW w:w="1681"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5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left"/>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从教年限</w:t>
            </w:r>
          </w:p>
        </w:tc>
        <w:tc>
          <w:tcPr>
            <w:tcW w:w="142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1935"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联系电话</w:t>
            </w:r>
          </w:p>
        </w:tc>
        <w:tc>
          <w:tcPr>
            <w:tcW w:w="3637"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gridSpan w:val="2"/>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身份证号</w:t>
            </w:r>
          </w:p>
        </w:tc>
        <w:tc>
          <w:tcPr>
            <w:tcW w:w="6997" w:type="dxa"/>
            <w:gridSpan w:val="4"/>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个人</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t>简历</w:t>
            </w: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2"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主要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荣誉</w:t>
            </w: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教育教学研究成果</w:t>
            </w: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_GB2312" w:eastAsia="仿宋_GB2312" w:cs="仿宋_GB2312"/>
                <w:sz w:val="30"/>
                <w:szCs w:val="30"/>
                <w:highlight w:val="none"/>
              </w:rPr>
            </w:pPr>
          </w:p>
          <w:p>
            <w:pPr>
              <w:pStyle w:val="2"/>
              <w:rPr>
                <w:rFonts w:hint="eastAsia" w:ascii="仿宋_GB2312" w:hAnsi="仿宋_GB2312" w:eastAsia="仿宋_GB2312" w:cs="仿宋_GB2312"/>
                <w:sz w:val="30"/>
                <w:szCs w:val="30"/>
                <w:highlight w:val="none"/>
              </w:rPr>
            </w:pPr>
          </w:p>
          <w:p>
            <w:pPr>
              <w:pStyle w:val="3"/>
              <w:rPr>
                <w:rFonts w:hint="eastAsia" w:ascii="仿宋_GB2312" w:hAnsi="仿宋_GB2312" w:eastAsia="仿宋_GB2312" w:cs="仿宋_GB2312"/>
                <w:sz w:val="30"/>
                <w:szCs w:val="30"/>
                <w:highlight w:val="none"/>
              </w:rPr>
            </w:pPr>
          </w:p>
          <w:p>
            <w:pPr>
              <w:rPr>
                <w:rFonts w:hint="eastAsia" w:ascii="仿宋_GB2312" w:hAnsi="仿宋_GB2312" w:eastAsia="仿宋_GB2312" w:cs="仿宋_GB2312"/>
                <w:sz w:val="30"/>
                <w:szCs w:val="30"/>
                <w:highlight w:val="none"/>
              </w:rPr>
            </w:pPr>
          </w:p>
          <w:p>
            <w:pPr>
              <w:pStyle w:val="2"/>
              <w:rPr>
                <w:rFonts w:hint="eastAsia"/>
                <w:highlight w:val="none"/>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_GB2312" w:eastAsia="仿宋_GB2312" w:cs="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6"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简</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事</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迹</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outlineLvl w:val="9"/>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简要事迹</w:t>
            </w:r>
            <w:r>
              <w:rPr>
                <w:rFonts w:hint="eastAsia" w:ascii="仿宋_GB2312" w:hAnsi="仿宋_GB2312" w:eastAsia="仿宋_GB2312" w:cs="仿宋_GB2312"/>
                <w:sz w:val="30"/>
                <w:szCs w:val="30"/>
                <w:highlight w:val="none"/>
                <w:lang w:val="en-US" w:eastAsia="zh-CN"/>
              </w:rPr>
              <w:t>500字内，典型事迹3000字内（详细事迹可另附后，主标题用方正小标宋简体2号字，一级标题用黑体三号字、二级标题用楷体三号字、三级标题用仿宋加粗三号字，正文用仿宋三号字。段落行距统一设置为28磅。）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所在单位/学校意见</w:t>
            </w: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 xml:space="preserve"> （盖  章）</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lang w:val="en-US" w:eastAsia="zh-CN"/>
              </w:rPr>
            </w:pP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lang w:val="en-US" w:eastAsia="zh-CN"/>
              </w:rPr>
            </w:pP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rPr>
            </w:pPr>
            <w:r>
              <w:rPr>
                <w:rFonts w:hint="eastAsia" w:ascii="仿宋_GB2312" w:hAnsi="仿宋" w:eastAsia="仿宋_GB2312" w:cs="仿宋_GB2312"/>
                <w:sz w:val="28"/>
                <w:szCs w:val="28"/>
                <w:highlight w:val="none"/>
                <w:lang w:val="en-US" w:eastAsia="zh-CN"/>
              </w:rPr>
              <w:t>县</w:t>
            </w:r>
            <w:r>
              <w:rPr>
                <w:rFonts w:hint="eastAsia" w:ascii="仿宋_GB2312" w:hAnsi="仿宋" w:eastAsia="仿宋_GB2312" w:cs="仿宋_GB2312"/>
                <w:sz w:val="28"/>
                <w:szCs w:val="28"/>
                <w:highlight w:val="none"/>
                <w:lang w:eastAsia="zh-CN"/>
              </w:rPr>
              <w:t>教</w:t>
            </w:r>
            <w:r>
              <w:rPr>
                <w:rFonts w:hint="eastAsia" w:ascii="仿宋_GB2312" w:hAnsi="仿宋" w:eastAsia="仿宋_GB2312" w:cs="仿宋_GB2312"/>
                <w:sz w:val="28"/>
                <w:szCs w:val="28"/>
                <w:highlight w:val="none"/>
                <w:lang w:val="en-US" w:eastAsia="zh-CN"/>
              </w:rPr>
              <w:t>体</w:t>
            </w:r>
            <w:r>
              <w:rPr>
                <w:rFonts w:hint="eastAsia" w:ascii="仿宋_GB2312" w:hAnsi="仿宋" w:eastAsia="仿宋_GB2312" w:cs="仿宋_GB2312"/>
                <w:sz w:val="28"/>
                <w:szCs w:val="28"/>
                <w:highlight w:val="none"/>
                <w:lang w:eastAsia="zh-CN"/>
              </w:rPr>
              <w:t>局意见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p>
        </w:tc>
        <w:tc>
          <w:tcPr>
            <w:tcW w:w="7698" w:type="dxa"/>
            <w:gridSpan w:val="5"/>
            <w:vAlign w:val="center"/>
          </w:tcPr>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 xml:space="preserve"> （盖  章）</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                                 年   月   日</w:t>
            </w:r>
          </w:p>
        </w:tc>
      </w:tr>
    </w:tbl>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cs="Times New Roman"/>
          <w:highlight w:val="none"/>
        </w:rPr>
        <w:br w:type="page"/>
      </w:r>
      <w:r>
        <w:rPr>
          <w:rFonts w:hint="eastAsia" w:ascii="方正小标宋简体" w:hAnsi="方正小标宋简体" w:eastAsia="方正小标宋简体" w:cs="方正小标宋简体"/>
          <w:sz w:val="44"/>
          <w:szCs w:val="44"/>
          <w:highlight w:val="none"/>
          <w:lang w:val="en-US" w:eastAsia="zh-CN"/>
        </w:rPr>
        <w:t>2024年</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最美</w:t>
      </w:r>
      <w:r>
        <w:rPr>
          <w:rFonts w:hint="eastAsia" w:ascii="方正小标宋简体" w:hAnsi="方正小标宋简体" w:eastAsia="方正小标宋简体" w:cs="方正小标宋简体"/>
          <w:sz w:val="44"/>
          <w:szCs w:val="44"/>
          <w:highlight w:val="none"/>
          <w:lang w:val="en-US" w:eastAsia="zh-CN"/>
        </w:rPr>
        <w:t>昌南</w:t>
      </w:r>
      <w:r>
        <w:rPr>
          <w:rFonts w:hint="eastAsia" w:ascii="方正小标宋简体" w:hAnsi="方正小标宋简体" w:eastAsia="方正小标宋简体" w:cs="方正小标宋简体"/>
          <w:sz w:val="44"/>
          <w:szCs w:val="44"/>
          <w:highlight w:val="none"/>
          <w:lang w:eastAsia="zh-CN"/>
        </w:rPr>
        <w:t>教育人物</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推荐</w:t>
      </w:r>
      <w:r>
        <w:rPr>
          <w:rFonts w:hint="eastAsia" w:ascii="方正小标宋简体" w:hAnsi="方正小标宋简体" w:eastAsia="方正小标宋简体" w:cs="方正小标宋简体"/>
          <w:sz w:val="44"/>
          <w:szCs w:val="44"/>
          <w:highlight w:val="none"/>
        </w:rPr>
        <w:t>表</w:t>
      </w:r>
    </w:p>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社会人士</w:t>
      </w:r>
      <w:r>
        <w:rPr>
          <w:rFonts w:hint="eastAsia" w:ascii="方正小标宋简体" w:hAnsi="方正小标宋简体" w:eastAsia="方正小标宋简体" w:cs="方正小标宋简体"/>
          <w:sz w:val="44"/>
          <w:szCs w:val="44"/>
          <w:highlight w:val="none"/>
          <w:lang w:eastAsia="zh-CN"/>
        </w:rPr>
        <w:t>类</w:t>
      </w: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
        <w:gridCol w:w="696"/>
        <w:gridCol w:w="1320"/>
        <w:gridCol w:w="1995"/>
        <w:gridCol w:w="17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姓    名</w:t>
            </w:r>
          </w:p>
        </w:tc>
        <w:tc>
          <w:tcPr>
            <w:tcW w:w="13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95"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性    别</w:t>
            </w:r>
          </w:p>
        </w:tc>
        <w:tc>
          <w:tcPr>
            <w:tcW w:w="176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20"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r>
              <w:rPr>
                <w:rFonts w:hint="eastAsia" w:ascii="仿宋_GB2312" w:hAnsi="仿宋" w:eastAsia="仿宋_GB2312" w:cs="仿宋_GB2312"/>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民    族</w:t>
            </w:r>
          </w:p>
        </w:tc>
        <w:tc>
          <w:tcPr>
            <w:tcW w:w="13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95"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出生</w:t>
            </w:r>
            <w:r>
              <w:rPr>
                <w:rFonts w:hint="eastAsia" w:ascii="仿宋_GB2312" w:hAnsi="黑体" w:eastAsia="仿宋_GB2312" w:cs="黑体"/>
                <w:sz w:val="28"/>
                <w:szCs w:val="28"/>
                <w:highlight w:val="none"/>
                <w:lang w:val="en-US" w:eastAsia="zh-CN"/>
              </w:rPr>
              <w:t>年月</w:t>
            </w:r>
          </w:p>
        </w:tc>
        <w:tc>
          <w:tcPr>
            <w:tcW w:w="176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政治面貌</w:t>
            </w:r>
          </w:p>
        </w:tc>
        <w:tc>
          <w:tcPr>
            <w:tcW w:w="13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95"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参加工作时间</w:t>
            </w:r>
          </w:p>
        </w:tc>
        <w:tc>
          <w:tcPr>
            <w:tcW w:w="176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学历/学位</w:t>
            </w:r>
          </w:p>
        </w:tc>
        <w:tc>
          <w:tcPr>
            <w:tcW w:w="13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95"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lang w:val="en-US" w:eastAsia="zh-CN"/>
              </w:rPr>
              <w:t>现工作</w:t>
            </w:r>
            <w:r>
              <w:rPr>
                <w:rFonts w:hint="eastAsia" w:ascii="仿宋_GB2312" w:hAnsi="黑体" w:eastAsia="仿宋_GB2312" w:cs="黑体"/>
                <w:sz w:val="28"/>
                <w:szCs w:val="28"/>
                <w:highlight w:val="none"/>
              </w:rPr>
              <w:t>单位</w:t>
            </w:r>
          </w:p>
        </w:tc>
        <w:tc>
          <w:tcPr>
            <w:tcW w:w="176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专业技术职称</w:t>
            </w:r>
          </w:p>
        </w:tc>
        <w:tc>
          <w:tcPr>
            <w:tcW w:w="132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95"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现任职务</w:t>
            </w:r>
          </w:p>
        </w:tc>
        <w:tc>
          <w:tcPr>
            <w:tcW w:w="176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联系电话</w:t>
            </w:r>
          </w:p>
        </w:tc>
        <w:tc>
          <w:tcPr>
            <w:tcW w:w="6997" w:type="dxa"/>
            <w:gridSpan w:val="4"/>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943"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lang w:eastAsia="zh-CN"/>
              </w:rPr>
            </w:pPr>
            <w:r>
              <w:rPr>
                <w:rFonts w:hint="eastAsia" w:ascii="仿宋_GB2312" w:hAnsi="黑体" w:eastAsia="仿宋_GB2312" w:cs="黑体"/>
                <w:sz w:val="28"/>
                <w:szCs w:val="28"/>
                <w:highlight w:val="none"/>
                <w:lang w:val="en-US" w:eastAsia="zh-CN"/>
              </w:rPr>
              <w:t>身份证号</w:t>
            </w:r>
          </w:p>
        </w:tc>
        <w:tc>
          <w:tcPr>
            <w:tcW w:w="6997" w:type="dxa"/>
            <w:gridSpan w:val="4"/>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exact"/>
          <w:jc w:val="center"/>
        </w:trPr>
        <w:tc>
          <w:tcPr>
            <w:tcW w:w="1242"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lang w:eastAsia="zh-CN"/>
              </w:rPr>
            </w:pPr>
            <w:r>
              <w:rPr>
                <w:rFonts w:hint="eastAsia" w:ascii="仿宋_GB2312" w:hAnsi="黑体" w:eastAsia="仿宋_GB2312" w:cs="黑体"/>
                <w:sz w:val="28"/>
                <w:szCs w:val="28"/>
                <w:highlight w:val="none"/>
                <w:lang w:eastAsia="zh-CN"/>
              </w:rPr>
              <w:t>个人</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宋体"/>
                <w:sz w:val="24"/>
                <w:highlight w:val="none"/>
              </w:rPr>
              <w:t>简历</w:t>
            </w:r>
          </w:p>
        </w:tc>
        <w:tc>
          <w:tcPr>
            <w:tcW w:w="7698"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exac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主要</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荣誉</w:t>
            </w:r>
          </w:p>
        </w:tc>
        <w:tc>
          <w:tcPr>
            <w:tcW w:w="7698"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1242"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简</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要</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黑体" w:eastAsia="仿宋_GB2312" w:cs="黑体"/>
                <w:sz w:val="28"/>
                <w:szCs w:val="28"/>
                <w:highlight w:val="none"/>
              </w:rPr>
              <w:t>事</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r>
              <w:rPr>
                <w:rFonts w:hint="eastAsia" w:ascii="仿宋_GB2312" w:hAnsi="黑体" w:eastAsia="仿宋_GB2312" w:cs="黑体"/>
                <w:sz w:val="28"/>
                <w:szCs w:val="28"/>
                <w:highlight w:val="none"/>
              </w:rPr>
              <w:t>迹</w:t>
            </w:r>
          </w:p>
        </w:tc>
        <w:tc>
          <w:tcPr>
            <w:tcW w:w="769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_GB2312" w:hAnsi="仿宋" w:eastAsia="仿宋_GB2312"/>
                <w:sz w:val="28"/>
                <w:szCs w:val="28"/>
                <w:highlight w:val="none"/>
              </w:rPr>
            </w:pPr>
            <w:r>
              <w:rPr>
                <w:rFonts w:hint="eastAsia" w:ascii="仿宋_GB2312" w:hAnsi="仿宋" w:eastAsia="仿宋_GB2312"/>
                <w:sz w:val="28"/>
                <w:szCs w:val="28"/>
                <w:highlight w:val="none"/>
                <w:lang w:eastAsia="zh-CN"/>
              </w:rPr>
              <w:t>简要事迹</w:t>
            </w:r>
            <w:r>
              <w:rPr>
                <w:rFonts w:hint="eastAsia" w:ascii="仿宋_GB2312" w:hAnsi="仿宋" w:eastAsia="仿宋_GB2312"/>
                <w:sz w:val="28"/>
                <w:szCs w:val="28"/>
                <w:highlight w:val="none"/>
                <w:lang w:val="en-US" w:eastAsia="zh-CN"/>
              </w:rPr>
              <w:t>500字内，典型事迹3000字内（详细事迹可另附后主标题用方正小标宋简体2号字，一级标题用黑体三号字、二级标题用楷体三号字、三级标题用仿宋加粗三号字，正文用仿宋三号字。段落行距统一设置为28磅。）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24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rPr>
            </w:pPr>
            <w:r>
              <w:rPr>
                <w:rFonts w:hint="eastAsia" w:ascii="仿宋_GB2312" w:hAnsi="黑体" w:eastAsia="仿宋_GB2312" w:cs="黑体"/>
                <w:sz w:val="28"/>
                <w:szCs w:val="28"/>
                <w:highlight w:val="none"/>
              </w:rPr>
              <w:t>所在单位（或组织、团体）意见</w:t>
            </w:r>
          </w:p>
        </w:tc>
        <w:tc>
          <w:tcPr>
            <w:tcW w:w="7693"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r>
              <w:rPr>
                <w:rFonts w:hint="eastAsia" w:ascii="仿宋_GB2312" w:hAnsi="仿宋" w:eastAsia="仿宋_GB2312" w:cs="仿宋_GB2312"/>
                <w:sz w:val="28"/>
                <w:szCs w:val="28"/>
                <w:highlight w:val="none"/>
              </w:rPr>
              <w:t>（盖章）</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黑体" w:eastAsia="仿宋_GB2312" w:cs="黑体"/>
                <w:sz w:val="28"/>
                <w:szCs w:val="28"/>
                <w:highlight w:val="none"/>
              </w:rPr>
            </w:pPr>
            <w:r>
              <w:rPr>
                <w:rFonts w:hint="eastAsia" w:ascii="仿宋_GB2312" w:hAnsi="仿宋" w:eastAsia="仿宋_GB2312" w:cs="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24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rPr>
            </w:pPr>
            <w:r>
              <w:rPr>
                <w:rFonts w:hint="eastAsia" w:ascii="仿宋_GB2312" w:hAnsi="仿宋" w:eastAsia="仿宋_GB2312" w:cs="仿宋_GB2312"/>
                <w:sz w:val="28"/>
                <w:szCs w:val="28"/>
                <w:highlight w:val="none"/>
                <w:lang w:val="en-US" w:eastAsia="zh-CN"/>
              </w:rPr>
              <w:t>县</w:t>
            </w:r>
            <w:r>
              <w:rPr>
                <w:rFonts w:hint="eastAsia" w:ascii="仿宋_GB2312" w:hAnsi="仿宋" w:eastAsia="仿宋_GB2312" w:cs="仿宋_GB2312"/>
                <w:sz w:val="28"/>
                <w:szCs w:val="28"/>
                <w:highlight w:val="none"/>
                <w:lang w:eastAsia="zh-CN"/>
              </w:rPr>
              <w:t>教</w:t>
            </w:r>
            <w:r>
              <w:rPr>
                <w:rFonts w:hint="eastAsia" w:ascii="仿宋_GB2312" w:hAnsi="仿宋" w:eastAsia="仿宋_GB2312" w:cs="仿宋_GB2312"/>
                <w:sz w:val="28"/>
                <w:szCs w:val="28"/>
                <w:highlight w:val="none"/>
                <w:lang w:val="en-US" w:eastAsia="zh-CN"/>
              </w:rPr>
              <w:t>体</w:t>
            </w:r>
            <w:r>
              <w:rPr>
                <w:rFonts w:hint="eastAsia" w:ascii="仿宋_GB2312" w:hAnsi="仿宋" w:eastAsia="仿宋_GB2312" w:cs="仿宋_GB2312"/>
                <w:sz w:val="28"/>
                <w:szCs w:val="28"/>
                <w:highlight w:val="none"/>
                <w:lang w:eastAsia="zh-CN"/>
              </w:rPr>
              <w:t>局意见</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p>
        </w:tc>
        <w:tc>
          <w:tcPr>
            <w:tcW w:w="7693"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sz w:val="28"/>
                <w:szCs w:val="28"/>
                <w:highlight w:val="none"/>
              </w:rPr>
            </w:pPr>
            <w:r>
              <w:rPr>
                <w:rFonts w:hint="eastAsia" w:ascii="仿宋_GB2312" w:hAnsi="仿宋" w:eastAsia="仿宋_GB2312" w:cs="仿宋_GB2312"/>
                <w:sz w:val="28"/>
                <w:szCs w:val="28"/>
                <w:highlight w:val="none"/>
              </w:rPr>
              <w:t>（盖章）</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_GB2312" w:hAnsi="仿宋" w:eastAsia="仿宋_GB2312" w:cs="仿宋_GB2312"/>
                <w:sz w:val="28"/>
                <w:szCs w:val="28"/>
                <w:highlight w:val="none"/>
              </w:rPr>
            </w:pPr>
            <w:r>
              <w:rPr>
                <w:rFonts w:hint="eastAsia" w:ascii="仿宋_GB2312" w:hAnsi="仿宋" w:eastAsia="仿宋_GB2312" w:cs="仿宋_GB2312"/>
                <w:sz w:val="28"/>
                <w:szCs w:val="28"/>
                <w:highlight w:val="none"/>
              </w:rPr>
              <w:t>年  月   日</w:t>
            </w:r>
          </w:p>
        </w:tc>
      </w:tr>
    </w:tbl>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2024年</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最美</w:t>
      </w:r>
      <w:r>
        <w:rPr>
          <w:rFonts w:hint="eastAsia" w:ascii="方正小标宋简体" w:hAnsi="方正小标宋简体" w:eastAsia="方正小标宋简体" w:cs="方正小标宋简体"/>
          <w:sz w:val="44"/>
          <w:szCs w:val="44"/>
          <w:highlight w:val="none"/>
          <w:lang w:val="en-US" w:eastAsia="zh-CN"/>
        </w:rPr>
        <w:t>昌南</w:t>
      </w:r>
      <w:r>
        <w:rPr>
          <w:rFonts w:hint="eastAsia" w:ascii="方正小标宋简体" w:hAnsi="方正小标宋简体" w:eastAsia="方正小标宋简体" w:cs="方正小标宋简体"/>
          <w:sz w:val="44"/>
          <w:szCs w:val="44"/>
          <w:highlight w:val="none"/>
          <w:lang w:eastAsia="zh-CN"/>
        </w:rPr>
        <w:t>教育人物</w:t>
      </w:r>
      <w:r>
        <w:rPr>
          <w:rFonts w:hint="eastAsia"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推荐</w:t>
      </w:r>
      <w:r>
        <w:rPr>
          <w:rFonts w:hint="eastAsia" w:ascii="方正小标宋简体" w:hAnsi="方正小标宋简体" w:eastAsia="方正小标宋简体" w:cs="方正小标宋简体"/>
          <w:sz w:val="44"/>
          <w:szCs w:val="44"/>
          <w:highlight w:val="none"/>
        </w:rPr>
        <w:t>表</w:t>
      </w:r>
    </w:p>
    <w:p>
      <w:pPr>
        <w:keepNext w:val="0"/>
        <w:keepLines w:val="0"/>
        <w:pageBreakBefore w:val="0"/>
        <w:kinsoku/>
        <w:wordWrap/>
        <w:overflowPunct/>
        <w:topLinePunct w:val="0"/>
        <w:autoSpaceDE/>
        <w:bidi w:val="0"/>
        <w:adjustRightInd w:val="0"/>
        <w:snapToGrid w:val="0"/>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团体</w:t>
      </w:r>
      <w:r>
        <w:rPr>
          <w:rFonts w:hint="eastAsia" w:ascii="方正小标宋简体" w:hAnsi="方正小标宋简体" w:eastAsia="方正小标宋简体" w:cs="方正小标宋简体"/>
          <w:b w:val="0"/>
          <w:bCs w:val="0"/>
          <w:color w:val="auto"/>
          <w:sz w:val="44"/>
          <w:szCs w:val="44"/>
          <w:highlight w:val="none"/>
        </w:rPr>
        <w:t>类</w:t>
      </w:r>
    </w:p>
    <w:tbl>
      <w:tblPr>
        <w:tblStyle w:val="7"/>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828"/>
        <w:gridCol w:w="2589"/>
        <w:gridCol w:w="204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2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团体名称</w:t>
            </w:r>
          </w:p>
        </w:tc>
        <w:tc>
          <w:tcPr>
            <w:tcW w:w="2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主管单位</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2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成立时间</w:t>
            </w:r>
          </w:p>
        </w:tc>
        <w:tc>
          <w:tcPr>
            <w:tcW w:w="2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工作人员数量</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2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负责人姓名</w:t>
            </w:r>
          </w:p>
        </w:tc>
        <w:tc>
          <w:tcPr>
            <w:tcW w:w="2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现任职务</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联系人姓名</w:t>
            </w:r>
          </w:p>
        </w:tc>
        <w:tc>
          <w:tcPr>
            <w:tcW w:w="2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c>
          <w:tcPr>
            <w:tcW w:w="20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联系电话</w:t>
            </w:r>
          </w:p>
        </w:tc>
        <w:tc>
          <w:tcPr>
            <w:tcW w:w="2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213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联系地址</w:t>
            </w:r>
          </w:p>
        </w:tc>
        <w:tc>
          <w:tcPr>
            <w:tcW w:w="710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团体</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简介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主要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荣誉</w:t>
            </w: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简要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事迹</w:t>
            </w: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仿宋" w:hAnsi="仿宋" w:eastAsia="仿宋" w:cs="仿宋"/>
                <w:b w:val="0"/>
                <w:bCs w:val="0"/>
                <w:color w:val="auto"/>
                <w:sz w:val="28"/>
                <w:szCs w:val="28"/>
                <w:highlight w:val="none"/>
              </w:rPr>
            </w:pPr>
            <w:r>
              <w:rPr>
                <w:rFonts w:hint="eastAsia" w:ascii="仿宋_GB2312" w:hAnsi="仿宋" w:eastAsia="仿宋_GB2312"/>
                <w:b w:val="0"/>
                <w:bCs w:val="0"/>
                <w:sz w:val="28"/>
                <w:szCs w:val="28"/>
                <w:highlight w:val="none"/>
                <w:lang w:eastAsia="zh-CN"/>
              </w:rPr>
              <w:t>简要事迹</w:t>
            </w:r>
            <w:r>
              <w:rPr>
                <w:rFonts w:hint="eastAsia" w:ascii="仿宋_GB2312" w:hAnsi="仿宋" w:eastAsia="仿宋_GB2312"/>
                <w:b w:val="0"/>
                <w:bCs w:val="0"/>
                <w:sz w:val="28"/>
                <w:szCs w:val="28"/>
                <w:highlight w:val="none"/>
                <w:lang w:val="en-US" w:eastAsia="zh-CN"/>
              </w:rPr>
              <w:t>500字内，典型事迹3000字内（详细事迹可另附后）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lang w:eastAsia="zh-CN"/>
              </w:rPr>
              <w:t>所在单位</w:t>
            </w:r>
            <w:r>
              <w:rPr>
                <w:rFonts w:hint="eastAsia" w:ascii="仿宋" w:hAnsi="仿宋" w:eastAsia="仿宋" w:cs="仿宋"/>
                <w:b w:val="0"/>
                <w:bCs w:val="0"/>
                <w:color w:val="auto"/>
                <w:sz w:val="28"/>
                <w:szCs w:val="28"/>
                <w:highlight w:val="none"/>
              </w:rPr>
              <w:t>意见</w:t>
            </w: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 w:hAnsi="仿宋" w:eastAsia="仿宋" w:cs="仿宋"/>
                <w:b w:val="0"/>
                <w:bCs w:val="0"/>
                <w:color w:val="auto"/>
                <w:sz w:val="28"/>
                <w:szCs w:val="28"/>
                <w:highlight w:val="none"/>
                <w:lang w:val="e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040" w:firstLineChars="180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t>（盖章）</w:t>
            </w:r>
            <w:r>
              <w:rPr>
                <w:rFonts w:hint="eastAsia" w:ascii="仿宋" w:hAnsi="仿宋" w:eastAsia="仿宋" w:cs="仿宋"/>
                <w:b w:val="0"/>
                <w:bCs w:val="0"/>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lang w:eastAsia="zh-CN"/>
              </w:rPr>
              <w:t>推荐单位</w:t>
            </w:r>
            <w:r>
              <w:rPr>
                <w:rFonts w:hint="eastAsia" w:ascii="仿宋" w:hAnsi="仿宋" w:eastAsia="仿宋" w:cs="仿宋"/>
                <w:b w:val="0"/>
                <w:bCs w:val="0"/>
                <w:color w:val="auto"/>
                <w:sz w:val="28"/>
                <w:szCs w:val="28"/>
                <w:highlight w:val="none"/>
              </w:rPr>
              <w:t>意见</w:t>
            </w: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040" w:firstLineChars="180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t>（盖章）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val="en-US" w:eastAsia="zh-CN"/>
              </w:rPr>
              <w:t>教育</w:t>
            </w:r>
            <w:r>
              <w:rPr>
                <w:rFonts w:hint="eastAsia" w:ascii="仿宋" w:hAnsi="仿宋" w:eastAsia="仿宋" w:cs="仿宋"/>
                <w:b w:val="0"/>
                <w:bCs w:val="0"/>
                <w:color w:val="auto"/>
                <w:sz w:val="28"/>
                <w:szCs w:val="28"/>
                <w:highlight w:val="none"/>
                <w:lang w:eastAsia="zh-CN"/>
              </w:rPr>
              <w:t>局意见</w:t>
            </w:r>
          </w:p>
        </w:tc>
        <w:tc>
          <w:tcPr>
            <w:tcW w:w="793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040" w:firstLineChars="180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rPr>
              <w:t>（盖章）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 xml:space="preserve"> </w:t>
            </w:r>
            <w:r>
              <w:rPr>
                <w:rFonts w:hint="eastAsia" w:ascii="仿宋" w:hAnsi="仿宋" w:eastAsia="仿宋" w:cs="仿宋"/>
                <w:b w:val="0"/>
                <w:bCs w:val="0"/>
                <w:color w:val="auto"/>
                <w:sz w:val="28"/>
                <w:szCs w:val="28"/>
                <w:highlight w:val="none"/>
                <w:lang w:val="en-US" w:eastAsia="zh-CN"/>
              </w:rPr>
              <w:t xml:space="preserve">          </w:t>
            </w:r>
            <w:r>
              <w:rPr>
                <w:rFonts w:hint="eastAsia" w:ascii="仿宋" w:hAnsi="仿宋" w:eastAsia="仿宋" w:cs="仿宋"/>
                <w:b w:val="0"/>
                <w:bCs w:val="0"/>
                <w:color w:val="auto"/>
                <w:sz w:val="28"/>
                <w:szCs w:val="28"/>
                <w:highlight w:val="none"/>
              </w:rPr>
              <w:t>年   月  日</w:t>
            </w:r>
          </w:p>
        </w:tc>
      </w:tr>
    </w:tbl>
    <w:p>
      <w:pPr>
        <w:keepNext w:val="0"/>
        <w:keepLines w:val="0"/>
        <w:pageBreakBefore w:val="0"/>
        <w:kinsoku/>
        <w:wordWrap/>
        <w:overflowPunct/>
        <w:topLinePunct w:val="0"/>
        <w:autoSpaceDE/>
        <w:bidi w:val="0"/>
        <w:spacing w:line="600" w:lineRule="exact"/>
        <w:textAlignment w:val="auto"/>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C7ECC2-7D1D-4F37-9FDB-1ACF000FBE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B3911F40-AAB8-4CE7-A97D-F9DAC1F5773C}"/>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03928BA0-3D5D-426F-9352-31FFF3F4DD22}"/>
  </w:font>
  <w:font w:name="仿宋">
    <w:panose1 w:val="02010609060101010101"/>
    <w:charset w:val="86"/>
    <w:family w:val="modern"/>
    <w:pitch w:val="default"/>
    <w:sig w:usb0="800002BF" w:usb1="38CF7CFA" w:usb2="00000016" w:usb3="00000000" w:csb0="00040001" w:csb1="00000000"/>
    <w:embedRegular r:id="rId4" w:fontKey="{86A616D6-A891-4286-9251-07A93E87EB7D}"/>
  </w:font>
  <w:font w:name="方正楷体_GBK">
    <w:panose1 w:val="02000000000000000000"/>
    <w:charset w:val="86"/>
    <w:family w:val="auto"/>
    <w:pitch w:val="default"/>
    <w:sig w:usb0="800002BF" w:usb1="38CF7CFA" w:usb2="00000016" w:usb3="00000000" w:csb0="00040000" w:csb1="00000000"/>
    <w:embedRegular r:id="rId5" w:fontKey="{2A8D5877-D34F-4B38-9831-75240C7E1120}"/>
  </w:font>
  <w:font w:name="楷体_GB2312">
    <w:altName w:val="楷体"/>
    <w:panose1 w:val="02010609030101010101"/>
    <w:charset w:val="86"/>
    <w:family w:val="auto"/>
    <w:pitch w:val="default"/>
    <w:sig w:usb0="00000000" w:usb1="00000000" w:usb2="00000000" w:usb3="00000000" w:csb0="00040000" w:csb1="00000000"/>
    <w:embedRegular r:id="rId6" w:fontKey="{A2248E36-24AE-4461-939C-09DC77F02692}"/>
  </w:font>
  <w:font w:name="方正仿宋_GBK">
    <w:panose1 w:val="02000000000000000000"/>
    <w:charset w:val="86"/>
    <w:family w:val="auto"/>
    <w:pitch w:val="default"/>
    <w:sig w:usb0="A00002BF" w:usb1="38CF7CFA" w:usb2="00082016" w:usb3="00000000" w:csb0="00040001" w:csb1="00000000"/>
    <w:embedRegular r:id="rId7" w:fontKey="{221351E7-1E06-4EC9-BA61-9DAC10748CE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OTg1MzQwMGViMTQ5MzFhNjM3Mzc4ODIyZjM0ZDkifQ=="/>
  </w:docVars>
  <w:rsids>
    <w:rsidRoot w:val="00000000"/>
    <w:rsid w:val="06B62CBE"/>
    <w:rsid w:val="097B1664"/>
    <w:rsid w:val="16D05BDB"/>
    <w:rsid w:val="18E26893"/>
    <w:rsid w:val="210821C0"/>
    <w:rsid w:val="43B04147"/>
    <w:rsid w:val="55E27C25"/>
    <w:rsid w:val="5FBF6023"/>
    <w:rsid w:val="6EED6B23"/>
    <w:rsid w:val="71B40FF2"/>
    <w:rsid w:val="7E147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styleId="3">
    <w:name w:val="Date"/>
    <w:basedOn w:val="1"/>
    <w:next w:val="1"/>
    <w:autoRedefine/>
    <w:qFormat/>
    <w:uiPriority w:val="0"/>
    <w:pPr>
      <w:ind w:left="100" w:leftChars="2500"/>
    </w:p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4217</Words>
  <Characters>4348</Characters>
  <Lines>0</Lines>
  <Paragraphs>0</Paragraphs>
  <TotalTime>3</TotalTime>
  <ScaleCrop>false</ScaleCrop>
  <LinksUpToDate>false</LinksUpToDate>
  <CharactersWithSpaces>4810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2024-04-11T19:47:00Z</dcterms:created>
  <dc:creator>云开月明</dc:creator>
  <cp:lastModifiedBy>Ice</cp:lastModifiedBy>
  <cp:lastPrinted>2024-04-19T02:52:00Z</cp:lastPrinted>
  <dcterms:modified xsi:type="dcterms:W3CDTF">2024-04-22T03:03:39Z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30C61E7966B54D579EAA3F1B863B8AF6_13</vt:lpwstr>
  </property>
</Properties>
</file>