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_GB2312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第23期小学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（幼儿园）校（园）长任职资格培训名额分配表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1958"/>
        <w:gridCol w:w="2301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35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单    位</w:t>
            </w:r>
          </w:p>
        </w:tc>
        <w:tc>
          <w:tcPr>
            <w:tcW w:w="11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南新乡中心小学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莲塘四小</w:t>
            </w:r>
          </w:p>
        </w:tc>
        <w:tc>
          <w:tcPr>
            <w:tcW w:w="11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蒋巷镇中心小学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莲塘镇中心小学</w:t>
            </w:r>
          </w:p>
        </w:tc>
        <w:tc>
          <w:tcPr>
            <w:tcW w:w="114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塘南镇中心小学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金沙路小学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新联学校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振兴路小学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泾口乡中心小学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墨山街小学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幽兰学校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斗柏路小学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渡头学校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洪科小学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塔城乡中心小学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莲塘实验学校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武阳镇中心小学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银三角实验学校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向塘镇中心小学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昌南实验学校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向塘实验学校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凤凰沟实验学校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向塘向阳学校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银河学校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黄马乡中心小学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洪州学校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三江镇中心小学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新城学校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广福镇中心小学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芳草学校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冈上镇中心小学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洪州汇仁学校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富山乡中心小学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诚义学校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东新乡中心小学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洪燕学校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八一乡中心小学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洪亿学校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莲塘一小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莲一中八一学校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莲塘二小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洪范学校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莲塘三小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洪新学校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城东学校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城南学校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雄溪路小学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县一幼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县二幼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县三幼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  <w:t>县四幼</w:t>
            </w: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仿宋" w:hAnsi="仿宋" w:eastAsia="仿宋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5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1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hlNDhmOGM1YjNlN2UxYWQ3ZTdhZDNhOGNiMjMifQ=="/>
  </w:docVars>
  <w:rsids>
    <w:rsidRoot w:val="513C50A6"/>
    <w:rsid w:val="513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2023-03-08T02:41:00Z</dcterms:created>
  <dc:creator>渔夫晒网</dc:creator>
  <cp:lastModifiedBy>渔夫晒网</cp:lastModifiedBy>
  <dcterms:modified xsi:type="dcterms:W3CDTF">2023-03-08T02:47:12Z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B56214E74ABB4CB3836898A76C24C3D6</vt:lpwstr>
  </property>
</Properties>
</file>